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198" w:rsidRDefault="009902F7" w:rsidP="00FB7671">
      <w:pPr>
        <w:ind w:firstLine="709"/>
        <w:jc w:val="center"/>
        <w:rPr>
          <w:rFonts w:ascii="Arial" w:hAnsi="Arial" w:cs="Arial"/>
          <w:b/>
          <w:color w:val="C0504D" w:themeColor="accent2"/>
          <w:sz w:val="28"/>
          <w:szCs w:val="28"/>
          <w:u w:val="single"/>
          <w:lang w:val="en-US"/>
        </w:rPr>
      </w:pPr>
      <w:r w:rsidRPr="00FB7671">
        <w:rPr>
          <w:rFonts w:ascii="Arial" w:hAnsi="Arial" w:cs="Arial"/>
          <w:b/>
          <w:color w:val="C00000"/>
          <w:sz w:val="28"/>
          <w:szCs w:val="28"/>
          <w:u w:val="single"/>
        </w:rPr>
        <w:t>БЛЮТАНГ</w:t>
      </w:r>
    </w:p>
    <w:p w:rsidR="009902F7" w:rsidRDefault="00FB7671" w:rsidP="00FB7671">
      <w:pPr>
        <w:ind w:firstLine="709"/>
        <w:jc w:val="center"/>
        <w:rPr>
          <w:rFonts w:ascii="Arial" w:hAnsi="Arial" w:cs="Arial"/>
          <w:b/>
          <w:color w:val="C0504D" w:themeColor="accent2"/>
          <w:sz w:val="28"/>
          <w:szCs w:val="28"/>
          <w:u w:val="single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C775DBD" wp14:editId="1A540BAE">
            <wp:simplePos x="0" y="0"/>
            <wp:positionH relativeFrom="column">
              <wp:posOffset>177165</wp:posOffset>
            </wp:positionH>
            <wp:positionV relativeFrom="paragraph">
              <wp:posOffset>132715</wp:posOffset>
            </wp:positionV>
            <wp:extent cx="2114550" cy="2758575"/>
            <wp:effectExtent l="0" t="0" r="0" b="3810"/>
            <wp:wrapThrough wrapText="bothSides">
              <wp:wrapPolygon edited="0">
                <wp:start x="0" y="0"/>
                <wp:lineTo x="0" y="21481"/>
                <wp:lineTo x="21405" y="21481"/>
                <wp:lineTo x="21405" y="0"/>
                <wp:lineTo x="0" y="0"/>
              </wp:wrapPolygon>
            </wp:wrapThrough>
            <wp:docPr id="1" name="Рисунок 1" descr="https://cdnn1.img.sputnik.az/img/40353/57/403535763_123:0:876:829_1920x0_80_0_0_bbc8602d5ece96bc6b39e3fd32593e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n1.img.sputnik.az/img/40353/57/403535763_123:0:876:829_1920x0_80_0_0_bbc8602d5ece96bc6b39e3fd32593e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75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2F7" w:rsidRDefault="00FB7671" w:rsidP="00FB7671">
      <w:pPr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В</w:t>
      </w:r>
      <w:r w:rsidR="009902F7">
        <w:rPr>
          <w:rFonts w:ascii="Arial" w:hAnsi="Arial" w:cs="Arial"/>
          <w:color w:val="000000" w:themeColor="text1"/>
          <w:sz w:val="28"/>
          <w:szCs w:val="28"/>
        </w:rPr>
        <w:t xml:space="preserve">ирусная болезнь овец коз, крупного рогатого скота, верблюдов, буйволов, оленей и других животных. </w:t>
      </w:r>
    </w:p>
    <w:p w:rsidR="009902F7" w:rsidRDefault="009902F7" w:rsidP="00FB7671">
      <w:pPr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FB7671">
        <w:rPr>
          <w:rFonts w:ascii="Arial" w:hAnsi="Arial" w:cs="Arial"/>
          <w:b/>
          <w:color w:val="C00000"/>
          <w:sz w:val="28"/>
          <w:szCs w:val="28"/>
          <w:u w:val="single"/>
        </w:rPr>
        <w:t>Возбудитель: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вирус, в </w:t>
      </w:r>
      <w:proofErr w:type="gramStart"/>
      <w:r>
        <w:rPr>
          <w:rFonts w:ascii="Arial" w:hAnsi="Arial" w:cs="Arial"/>
          <w:color w:val="000000" w:themeColor="text1"/>
          <w:sz w:val="28"/>
          <w:szCs w:val="28"/>
        </w:rPr>
        <w:t>отношении</w:t>
      </w:r>
      <w:proofErr w:type="gramEnd"/>
      <w:r>
        <w:rPr>
          <w:rFonts w:ascii="Arial" w:hAnsi="Arial" w:cs="Arial"/>
          <w:color w:val="000000" w:themeColor="text1"/>
          <w:sz w:val="28"/>
          <w:szCs w:val="28"/>
        </w:rPr>
        <w:t xml:space="preserve"> которого выявлен</w:t>
      </w:r>
      <w:r w:rsidR="00FB7671">
        <w:rPr>
          <w:rFonts w:ascii="Arial" w:hAnsi="Arial" w:cs="Arial"/>
          <w:color w:val="000000" w:themeColor="text1"/>
          <w:sz w:val="28"/>
          <w:szCs w:val="28"/>
        </w:rPr>
        <w:t>о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27 серотипов.</w:t>
      </w:r>
    </w:p>
    <w:p w:rsidR="009902F7" w:rsidRDefault="009902F7" w:rsidP="00FB7671">
      <w:pPr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Возбудитель чувствителен к дезинфицирующим средствам и не чувствителен к полярным растворителям.</w:t>
      </w:r>
    </w:p>
    <w:p w:rsidR="009902F7" w:rsidRDefault="00FB31DD" w:rsidP="00FB7671">
      <w:pPr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FB7671">
        <w:rPr>
          <w:rFonts w:ascii="Arial" w:hAnsi="Arial" w:cs="Arial"/>
          <w:b/>
          <w:color w:val="C00000"/>
          <w:sz w:val="28"/>
          <w:szCs w:val="28"/>
          <w:u w:val="single"/>
        </w:rPr>
        <w:t>Источник возбудителя инфекции:</w:t>
      </w:r>
      <w:r w:rsidRPr="005E740C">
        <w:rPr>
          <w:rFonts w:ascii="Arial" w:hAnsi="Arial" w:cs="Arial"/>
          <w:color w:val="C0504D" w:themeColor="accent2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>больные восприимчивые животные.</w:t>
      </w:r>
    </w:p>
    <w:p w:rsidR="00FB7671" w:rsidRDefault="00FB31DD" w:rsidP="00FB7671">
      <w:pPr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FB7671">
        <w:rPr>
          <w:rFonts w:ascii="Arial" w:hAnsi="Arial" w:cs="Arial"/>
          <w:b/>
          <w:color w:val="C00000"/>
          <w:sz w:val="28"/>
          <w:szCs w:val="28"/>
          <w:u w:val="single"/>
        </w:rPr>
        <w:t>Пути передачи:</w:t>
      </w:r>
      <w:r w:rsidRPr="005E740C">
        <w:rPr>
          <w:rFonts w:ascii="Arial" w:hAnsi="Arial" w:cs="Arial"/>
          <w:color w:val="C0504D" w:themeColor="accent2"/>
          <w:sz w:val="28"/>
          <w:szCs w:val="28"/>
        </w:rPr>
        <w:t xml:space="preserve"> </w:t>
      </w:r>
      <w:r w:rsidR="00FB7671" w:rsidRPr="00FB7671">
        <w:rPr>
          <w:rFonts w:ascii="Arial" w:hAnsi="Arial" w:cs="Arial"/>
          <w:color w:val="000000" w:themeColor="text1"/>
          <w:sz w:val="28"/>
          <w:szCs w:val="28"/>
        </w:rPr>
        <w:t>Некоторые</w:t>
      </w:r>
      <w:r w:rsidR="00FB7671">
        <w:rPr>
          <w:rFonts w:ascii="Arial" w:hAnsi="Arial" w:cs="Arial"/>
          <w:color w:val="C0504D" w:themeColor="accent2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серотипы возбудителя передаются прямым путем от больного восприимчивого животного к восприимчивому животному без участия кровососущих насекомых. </w:t>
      </w:r>
      <w:r w:rsidR="00FB7671">
        <w:rPr>
          <w:rFonts w:ascii="Arial" w:hAnsi="Arial" w:cs="Arial"/>
          <w:color w:val="000000" w:themeColor="text1"/>
          <w:sz w:val="28"/>
          <w:szCs w:val="28"/>
        </w:rPr>
        <w:t>Другие серотипы возбудителя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FB7671">
        <w:rPr>
          <w:rFonts w:ascii="Arial" w:hAnsi="Arial" w:cs="Arial"/>
          <w:color w:val="000000" w:themeColor="text1"/>
          <w:sz w:val="28"/>
          <w:szCs w:val="28"/>
        </w:rPr>
        <w:t>передаются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механическим (при </w:t>
      </w:r>
      <w:proofErr w:type="gramStart"/>
      <w:r>
        <w:rPr>
          <w:rFonts w:ascii="Arial" w:hAnsi="Arial" w:cs="Arial"/>
          <w:color w:val="000000" w:themeColor="text1"/>
          <w:sz w:val="28"/>
          <w:szCs w:val="28"/>
        </w:rPr>
        <w:t>укусах</w:t>
      </w:r>
      <w:proofErr w:type="gramEnd"/>
      <w:r>
        <w:rPr>
          <w:rFonts w:ascii="Arial" w:hAnsi="Arial" w:cs="Arial"/>
          <w:color w:val="000000" w:themeColor="text1"/>
          <w:sz w:val="28"/>
          <w:szCs w:val="28"/>
        </w:rPr>
        <w:t xml:space="preserve"> переносчиков возбудителя), ятрогенным, внутриутробным и половым (в том числе при искусственном осеменении) путями. </w:t>
      </w:r>
    </w:p>
    <w:p w:rsidR="00FB31DD" w:rsidRDefault="00FB31DD" w:rsidP="00FB7671">
      <w:pPr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FB7671">
        <w:rPr>
          <w:rFonts w:ascii="Arial" w:hAnsi="Arial" w:cs="Arial"/>
          <w:b/>
          <w:color w:val="C00000"/>
          <w:sz w:val="28"/>
          <w:szCs w:val="28"/>
          <w:u w:val="single"/>
        </w:rPr>
        <w:t>Факторами передачи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во</w:t>
      </w:r>
      <w:r w:rsidR="00093557">
        <w:rPr>
          <w:rFonts w:ascii="Arial" w:hAnsi="Arial" w:cs="Arial"/>
          <w:color w:val="000000" w:themeColor="text1"/>
          <w:sz w:val="28"/>
          <w:szCs w:val="28"/>
        </w:rPr>
        <w:t>з</w:t>
      </w:r>
      <w:r>
        <w:rPr>
          <w:rFonts w:ascii="Arial" w:hAnsi="Arial" w:cs="Arial"/>
          <w:color w:val="000000" w:themeColor="text1"/>
          <w:sz w:val="28"/>
          <w:szCs w:val="28"/>
        </w:rPr>
        <w:t>будителя являются хирургические инструменты и иглы, сперма, яйцекле</w:t>
      </w:r>
      <w:r w:rsidR="00093557">
        <w:rPr>
          <w:rFonts w:ascii="Arial" w:hAnsi="Arial" w:cs="Arial"/>
          <w:color w:val="000000" w:themeColor="text1"/>
          <w:sz w:val="28"/>
          <w:szCs w:val="28"/>
        </w:rPr>
        <w:t>т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ка, эмбрионы восприимчивых животных, контаминированные возбудителем, </w:t>
      </w:r>
      <w:r w:rsidR="00093557">
        <w:rPr>
          <w:rFonts w:ascii="Arial" w:hAnsi="Arial" w:cs="Arial"/>
          <w:color w:val="000000" w:themeColor="text1"/>
          <w:sz w:val="28"/>
          <w:szCs w:val="28"/>
        </w:rPr>
        <w:t>а также мокрецы и другие кровососущие насекомые, являющиеся переносчиками возбудителя.</w:t>
      </w:r>
    </w:p>
    <w:p w:rsidR="00093557" w:rsidRDefault="00093557" w:rsidP="00FB7671">
      <w:pPr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FB7671">
        <w:rPr>
          <w:rFonts w:ascii="Arial" w:hAnsi="Arial" w:cs="Arial"/>
          <w:b/>
          <w:color w:val="C00000"/>
          <w:sz w:val="28"/>
          <w:szCs w:val="28"/>
          <w:u w:val="single"/>
        </w:rPr>
        <w:t>Признаки заболевания среди животных:</w:t>
      </w:r>
      <w:r w:rsidR="00FB767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gramStart"/>
      <w:r w:rsidR="00FB7671">
        <w:rPr>
          <w:rFonts w:ascii="Arial" w:hAnsi="Arial" w:cs="Arial"/>
          <w:color w:val="000000" w:themeColor="text1"/>
          <w:sz w:val="28"/>
          <w:szCs w:val="28"/>
        </w:rPr>
        <w:t>У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восприимчивых животных, за исключением овец, болезнь протекает бессимптомно, при этом </w:t>
      </w:r>
      <w:r w:rsidR="00FB7671">
        <w:rPr>
          <w:rFonts w:ascii="Arial" w:hAnsi="Arial" w:cs="Arial"/>
          <w:color w:val="000000" w:themeColor="text1"/>
          <w:sz w:val="28"/>
          <w:szCs w:val="28"/>
        </w:rPr>
        <w:t>вирус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у крупного рогатого скота </w:t>
      </w:r>
      <w:r w:rsidR="00FB7671">
        <w:rPr>
          <w:rFonts w:ascii="Arial" w:hAnsi="Arial" w:cs="Arial"/>
          <w:color w:val="000000" w:themeColor="text1"/>
          <w:sz w:val="28"/>
          <w:szCs w:val="28"/>
        </w:rPr>
        <w:t>выявляется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до 120 кален</w:t>
      </w:r>
      <w:r w:rsidR="00FB7671">
        <w:rPr>
          <w:rFonts w:ascii="Arial" w:hAnsi="Arial" w:cs="Arial"/>
          <w:color w:val="000000" w:themeColor="text1"/>
          <w:sz w:val="28"/>
          <w:szCs w:val="28"/>
        </w:rPr>
        <w:t>дарных дней после инфицирования, у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других восприимчивых животных – от 60</w:t>
      </w:r>
      <w:r w:rsidR="005E740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календарных дней после инфицирования. </w:t>
      </w:r>
      <w:proofErr w:type="gramEnd"/>
    </w:p>
    <w:p w:rsidR="00093557" w:rsidRDefault="00093557" w:rsidP="00FB7671">
      <w:pPr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hAnsi="Arial" w:cs="Arial"/>
          <w:color w:val="000000" w:themeColor="text1"/>
          <w:sz w:val="28"/>
          <w:szCs w:val="28"/>
        </w:rPr>
        <w:t xml:space="preserve">У овец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блютанг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протекает остро, подостро или бессимптомно: острое и подострое течение характеризуется лихорадкой, геморрагическим диатезом, воспалительно-некротическими поражениями слизистых оболочек рта, дыхательных путей и желудочно-кишечного тракта, эпителия венчика и основы кожи копыт, отеками межчелюстного пространства,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синюшностью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языка и его выпадением из ротовой полости, точечными кровоизлияниями на конъюнктиве и слизистой оболочке носовой полости с обильными носовыми истечениями, подсыхающими в виде корок</w:t>
      </w:r>
      <w:proofErr w:type="gramEnd"/>
      <w:r>
        <w:rPr>
          <w:rFonts w:ascii="Arial" w:hAnsi="Arial" w:cs="Arial"/>
          <w:color w:val="000000" w:themeColor="text1"/>
          <w:sz w:val="28"/>
          <w:szCs w:val="28"/>
        </w:rPr>
        <w:t>, мышечной дегенерацией, истощением и выпадением шерсти. Отмечаются аборты или рождение слабого, нежизненного потомства.</w:t>
      </w:r>
    </w:p>
    <w:p w:rsidR="00093557" w:rsidRDefault="00093557" w:rsidP="00FB7671">
      <w:pPr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При бессимптомном течении болезни у овец отмечается снижение продуктивности и дерматиты.</w:t>
      </w:r>
    </w:p>
    <w:p w:rsidR="00093557" w:rsidRPr="005E740C" w:rsidRDefault="00093557" w:rsidP="00FB7671">
      <w:pPr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FB7671">
        <w:rPr>
          <w:rFonts w:ascii="Arial" w:hAnsi="Arial" w:cs="Arial"/>
          <w:b/>
          <w:color w:val="C00000"/>
          <w:sz w:val="28"/>
          <w:szCs w:val="28"/>
          <w:u w:val="single"/>
        </w:rPr>
        <w:t>Профилактические мероприятия:</w:t>
      </w:r>
    </w:p>
    <w:p w:rsidR="00A72A53" w:rsidRPr="00A72A53" w:rsidRDefault="00A72A53" w:rsidP="00FB7671">
      <w:pPr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A72A53">
        <w:rPr>
          <w:rFonts w:ascii="Arial" w:hAnsi="Arial" w:cs="Arial"/>
          <w:color w:val="000000" w:themeColor="text1"/>
          <w:sz w:val="28"/>
          <w:szCs w:val="28"/>
        </w:rPr>
        <w:t xml:space="preserve">- предоставлять специалистов органов и организаций </w:t>
      </w:r>
      <w:proofErr w:type="spellStart"/>
      <w:r w:rsidRPr="00A72A53">
        <w:rPr>
          <w:rFonts w:ascii="Arial" w:hAnsi="Arial" w:cs="Arial"/>
          <w:color w:val="000000" w:themeColor="text1"/>
          <w:sz w:val="28"/>
          <w:szCs w:val="28"/>
        </w:rPr>
        <w:t>госветслужбы</w:t>
      </w:r>
      <w:proofErr w:type="spellEnd"/>
      <w:r w:rsidRPr="00A72A53">
        <w:rPr>
          <w:rFonts w:ascii="Arial" w:hAnsi="Arial" w:cs="Arial"/>
          <w:color w:val="000000" w:themeColor="text1"/>
          <w:sz w:val="28"/>
          <w:szCs w:val="28"/>
        </w:rPr>
        <w:t xml:space="preserve"> восприимчивых животных для осмотра;</w:t>
      </w:r>
    </w:p>
    <w:p w:rsidR="00A72A53" w:rsidRPr="00A72A53" w:rsidRDefault="00A72A53" w:rsidP="00FB7671">
      <w:pPr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A72A53">
        <w:rPr>
          <w:rFonts w:ascii="Arial" w:hAnsi="Arial" w:cs="Arial"/>
          <w:color w:val="000000" w:themeColor="text1"/>
          <w:sz w:val="28"/>
          <w:szCs w:val="28"/>
        </w:rPr>
        <w:lastRenderedPageBreak/>
        <w:t>- извещать в течени</w:t>
      </w:r>
      <w:r w:rsidR="005E740C" w:rsidRPr="00A72A53">
        <w:rPr>
          <w:rFonts w:ascii="Arial" w:hAnsi="Arial" w:cs="Arial"/>
          <w:color w:val="000000" w:themeColor="text1"/>
          <w:sz w:val="28"/>
          <w:szCs w:val="28"/>
        </w:rPr>
        <w:t>е</w:t>
      </w:r>
      <w:r w:rsidRPr="00A72A53">
        <w:rPr>
          <w:rFonts w:ascii="Arial" w:hAnsi="Arial" w:cs="Arial"/>
          <w:color w:val="000000" w:themeColor="text1"/>
          <w:sz w:val="28"/>
          <w:szCs w:val="28"/>
        </w:rPr>
        <w:t xml:space="preserve"> 24 часов специалистов </w:t>
      </w:r>
      <w:proofErr w:type="spellStart"/>
      <w:r w:rsidRPr="00A72A53">
        <w:rPr>
          <w:rFonts w:ascii="Arial" w:hAnsi="Arial" w:cs="Arial"/>
          <w:color w:val="000000" w:themeColor="text1"/>
          <w:sz w:val="28"/>
          <w:szCs w:val="28"/>
        </w:rPr>
        <w:t>госветслужбы</w:t>
      </w:r>
      <w:proofErr w:type="spellEnd"/>
      <w:r w:rsidRPr="00A72A53">
        <w:rPr>
          <w:rFonts w:ascii="Arial" w:hAnsi="Arial" w:cs="Arial"/>
          <w:color w:val="000000" w:themeColor="text1"/>
          <w:sz w:val="28"/>
          <w:szCs w:val="28"/>
        </w:rPr>
        <w:t xml:space="preserve"> обо всех случаях внезапного падежа или заболевания восприимчивых животных, а также об изменениях в их поведении;</w:t>
      </w:r>
    </w:p>
    <w:p w:rsidR="00A72A53" w:rsidRDefault="00A72A53" w:rsidP="00FB7671">
      <w:pPr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A72A53">
        <w:rPr>
          <w:rFonts w:ascii="Arial" w:hAnsi="Arial" w:cs="Arial"/>
          <w:color w:val="000000" w:themeColor="text1"/>
          <w:sz w:val="28"/>
          <w:szCs w:val="28"/>
        </w:rPr>
        <w:t>- принимать меры по изоляции подозреваемых в заболевании восприимчивых животных, а также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A72A53">
        <w:rPr>
          <w:rFonts w:ascii="Arial" w:hAnsi="Arial" w:cs="Arial"/>
          <w:color w:val="000000" w:themeColor="text1"/>
          <w:sz w:val="28"/>
          <w:szCs w:val="28"/>
        </w:rPr>
        <w:t>обеспечить изоляцию трупов павших восприимчивых животных;</w:t>
      </w:r>
    </w:p>
    <w:p w:rsidR="00A72A53" w:rsidRDefault="00A72A53" w:rsidP="00FB7671">
      <w:pPr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- проводить обработку восприимчивых животных на пастбищах и выгуле средствами, обеспечивающими гибель мокрецов и других кровососущих насекомых, являющихся переносчиками возбудителя;</w:t>
      </w:r>
    </w:p>
    <w:p w:rsidR="00A72A53" w:rsidRPr="00A72A53" w:rsidRDefault="00A72A53" w:rsidP="00FB7671">
      <w:pPr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- обеспечить защиту помещений для содержания восприимчивых животных от проникновения кровососущих насекомых;</w:t>
      </w:r>
    </w:p>
    <w:p w:rsidR="00A72A53" w:rsidRDefault="00A72A53" w:rsidP="00FB7671">
      <w:pPr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A72A53">
        <w:rPr>
          <w:rFonts w:ascii="Arial" w:hAnsi="Arial" w:cs="Arial"/>
          <w:color w:val="000000" w:themeColor="text1"/>
          <w:sz w:val="28"/>
          <w:szCs w:val="28"/>
        </w:rPr>
        <w:t>- ежегодная вакцинация восприимчивых животных</w:t>
      </w:r>
      <w:r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FB7671" w:rsidRDefault="00FB7671" w:rsidP="00FB7671">
      <w:pPr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>
        <w:rPr>
          <w:rFonts w:ascii="Arial" w:hAnsi="Arial" w:cs="Arial"/>
          <w:b/>
          <w:color w:val="C00000"/>
          <w:sz w:val="28"/>
          <w:szCs w:val="28"/>
          <w:u w:val="single"/>
        </w:rPr>
        <w:t>П</w:t>
      </w:r>
      <w:r w:rsidR="00A72A53" w:rsidRPr="00FB7671">
        <w:rPr>
          <w:rFonts w:ascii="Arial" w:hAnsi="Arial" w:cs="Arial"/>
          <w:b/>
          <w:color w:val="C00000"/>
          <w:sz w:val="28"/>
          <w:szCs w:val="28"/>
          <w:u w:val="single"/>
        </w:rPr>
        <w:t xml:space="preserve">ри подозрении на </w:t>
      </w:r>
      <w:proofErr w:type="spellStart"/>
      <w:r w:rsidR="00A72A53" w:rsidRPr="00FB7671">
        <w:rPr>
          <w:rFonts w:ascii="Arial" w:hAnsi="Arial" w:cs="Arial"/>
          <w:b/>
          <w:color w:val="C00000"/>
          <w:sz w:val="28"/>
          <w:szCs w:val="28"/>
          <w:u w:val="single"/>
        </w:rPr>
        <w:t>блютанг</w:t>
      </w:r>
      <w:proofErr w:type="spellEnd"/>
      <w:r>
        <w:rPr>
          <w:rFonts w:ascii="Arial" w:hAnsi="Arial" w:cs="Arial"/>
          <w:b/>
          <w:color w:val="C00000"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color w:val="C00000"/>
          <w:sz w:val="28"/>
          <w:szCs w:val="28"/>
          <w:u w:val="single"/>
        </w:rPr>
        <w:t>необходимо:</w:t>
      </w:r>
    </w:p>
    <w:p w:rsidR="00A72A53" w:rsidRPr="005E740C" w:rsidRDefault="00FB7671" w:rsidP="00FB7671">
      <w:pPr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>
        <w:rPr>
          <w:rFonts w:ascii="Arial" w:hAnsi="Arial" w:cs="Arial"/>
          <w:color w:val="000000" w:themeColor="text1"/>
          <w:sz w:val="28"/>
          <w:szCs w:val="28"/>
        </w:rPr>
        <w:t>- незамедлительно обратиться в государственную ветеринарную службу района (города);</w:t>
      </w:r>
    </w:p>
    <w:p w:rsidR="00093557" w:rsidRDefault="00A72A53" w:rsidP="00FB7671">
      <w:pPr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- прекратить вывоз восприимчивых животных;</w:t>
      </w:r>
    </w:p>
    <w:p w:rsidR="00A72A53" w:rsidRDefault="00A72A53" w:rsidP="00FB7671">
      <w:pPr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- прекратить сбор, обработку, хранение, использование и вывоз </w:t>
      </w:r>
      <w:proofErr w:type="gramStart"/>
      <w:r>
        <w:rPr>
          <w:rFonts w:ascii="Arial" w:hAnsi="Arial" w:cs="Arial"/>
          <w:color w:val="000000" w:themeColor="text1"/>
          <w:sz w:val="28"/>
          <w:szCs w:val="28"/>
        </w:rPr>
        <w:t>генетического</w:t>
      </w:r>
      <w:proofErr w:type="gramEnd"/>
      <w:r>
        <w:rPr>
          <w:rFonts w:ascii="Arial" w:hAnsi="Arial" w:cs="Arial"/>
          <w:color w:val="000000" w:themeColor="text1"/>
          <w:sz w:val="28"/>
          <w:szCs w:val="28"/>
        </w:rPr>
        <w:t xml:space="preserve"> материла восприимчивых животных;</w:t>
      </w:r>
    </w:p>
    <w:p w:rsidR="00A72A53" w:rsidRDefault="00A72A53" w:rsidP="00FB7671">
      <w:pPr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- запретить посещение хозяйств посторонними лицами, кроме персонала, выполняющего производственные операции по обслуживанию восприимчивых животных, и специалистов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госветслужбы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FB31DD" w:rsidRDefault="00FB31DD" w:rsidP="00FB7671">
      <w:pPr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5E740C" w:rsidRPr="005E740C" w:rsidRDefault="005E740C" w:rsidP="00FB7671">
      <w:pPr>
        <w:ind w:firstLine="709"/>
        <w:jc w:val="both"/>
        <w:rPr>
          <w:rFonts w:ascii="Arial" w:hAnsi="Arial" w:cs="Arial"/>
          <w:b/>
          <w:color w:val="C0504D" w:themeColor="accent2"/>
          <w:sz w:val="28"/>
          <w:szCs w:val="28"/>
        </w:rPr>
      </w:pPr>
      <w:r w:rsidRPr="00FB7671">
        <w:rPr>
          <w:rFonts w:ascii="Arial" w:hAnsi="Arial" w:cs="Arial"/>
          <w:b/>
          <w:color w:val="C00000"/>
          <w:sz w:val="28"/>
          <w:szCs w:val="28"/>
        </w:rPr>
        <w:t xml:space="preserve">Телефон горячей </w:t>
      </w:r>
      <w:proofErr w:type="gramStart"/>
      <w:r w:rsidRPr="00FB7671">
        <w:rPr>
          <w:rFonts w:ascii="Arial" w:hAnsi="Arial" w:cs="Arial"/>
          <w:b/>
          <w:color w:val="C00000"/>
          <w:sz w:val="28"/>
          <w:szCs w:val="28"/>
        </w:rPr>
        <w:t>линии Главного управления ветеринарии Кабинета Министров Республики</w:t>
      </w:r>
      <w:proofErr w:type="gramEnd"/>
      <w:r w:rsidRPr="00FB7671">
        <w:rPr>
          <w:rFonts w:ascii="Arial" w:hAnsi="Arial" w:cs="Arial"/>
          <w:b/>
          <w:color w:val="C00000"/>
          <w:sz w:val="28"/>
          <w:szCs w:val="28"/>
        </w:rPr>
        <w:t xml:space="preserve"> Татарстан:</w:t>
      </w:r>
      <w:r w:rsidRPr="005E740C">
        <w:rPr>
          <w:rFonts w:ascii="Arial" w:hAnsi="Arial" w:cs="Arial"/>
          <w:b/>
          <w:color w:val="C0504D" w:themeColor="accent2"/>
          <w:sz w:val="28"/>
          <w:szCs w:val="28"/>
        </w:rPr>
        <w:t xml:space="preserve"> </w:t>
      </w:r>
      <w:r w:rsidRPr="005E740C">
        <w:rPr>
          <w:rFonts w:ascii="Arial" w:hAnsi="Arial" w:cs="Arial"/>
          <w:b/>
          <w:color w:val="000000" w:themeColor="text1"/>
          <w:sz w:val="28"/>
          <w:szCs w:val="28"/>
        </w:rPr>
        <w:t xml:space="preserve">8(800)20-140-32 </w:t>
      </w:r>
    </w:p>
    <w:p w:rsidR="005E740C" w:rsidRPr="005E740C" w:rsidRDefault="005E740C" w:rsidP="00FB7671">
      <w:pPr>
        <w:ind w:firstLine="709"/>
        <w:jc w:val="both"/>
        <w:rPr>
          <w:rFonts w:ascii="Arial" w:hAnsi="Arial" w:cs="Arial"/>
          <w:b/>
          <w:color w:val="C0504D" w:themeColor="accent2"/>
          <w:sz w:val="28"/>
          <w:szCs w:val="28"/>
        </w:rPr>
      </w:pPr>
      <w:bookmarkStart w:id="0" w:name="_GoBack"/>
      <w:r w:rsidRPr="00FB7671">
        <w:rPr>
          <w:rFonts w:ascii="Arial" w:hAnsi="Arial" w:cs="Arial"/>
          <w:b/>
          <w:color w:val="C00000"/>
          <w:sz w:val="28"/>
          <w:szCs w:val="28"/>
        </w:rPr>
        <w:t xml:space="preserve">Сайт Главного </w:t>
      </w:r>
      <w:proofErr w:type="gramStart"/>
      <w:r w:rsidRPr="00FB7671">
        <w:rPr>
          <w:rFonts w:ascii="Arial" w:hAnsi="Arial" w:cs="Arial"/>
          <w:b/>
          <w:color w:val="C00000"/>
          <w:sz w:val="28"/>
          <w:szCs w:val="28"/>
        </w:rPr>
        <w:t>управления ветеринарии Кабинета Министров Республики</w:t>
      </w:r>
      <w:proofErr w:type="gramEnd"/>
      <w:r w:rsidRPr="00FB7671">
        <w:rPr>
          <w:rFonts w:ascii="Arial" w:hAnsi="Arial" w:cs="Arial"/>
          <w:b/>
          <w:color w:val="C00000"/>
          <w:sz w:val="28"/>
          <w:szCs w:val="28"/>
        </w:rPr>
        <w:t xml:space="preserve"> Татарстан:</w:t>
      </w:r>
      <w:bookmarkEnd w:id="0"/>
      <w:r w:rsidRPr="005E740C">
        <w:rPr>
          <w:rFonts w:ascii="Arial" w:hAnsi="Arial" w:cs="Arial"/>
          <w:b/>
          <w:color w:val="C0504D" w:themeColor="accent2"/>
          <w:sz w:val="28"/>
          <w:szCs w:val="28"/>
        </w:rPr>
        <w:t xml:space="preserve"> </w:t>
      </w:r>
      <w:r w:rsidRPr="005E740C">
        <w:rPr>
          <w:rFonts w:ascii="Arial" w:hAnsi="Arial" w:cs="Arial"/>
          <w:b/>
          <w:color w:val="000000" w:themeColor="text1"/>
          <w:sz w:val="28"/>
          <w:szCs w:val="28"/>
        </w:rPr>
        <w:t>https://guv.tatarstan.ru/</w:t>
      </w:r>
    </w:p>
    <w:p w:rsidR="005E740C" w:rsidRPr="005E740C" w:rsidRDefault="005E740C" w:rsidP="00FB31DD">
      <w:pPr>
        <w:ind w:firstLine="709"/>
        <w:jc w:val="both"/>
        <w:rPr>
          <w:rFonts w:ascii="Arial" w:hAnsi="Arial" w:cs="Arial"/>
          <w:b/>
          <w:color w:val="C0504D" w:themeColor="accent2"/>
          <w:sz w:val="28"/>
          <w:szCs w:val="28"/>
        </w:rPr>
      </w:pPr>
    </w:p>
    <w:sectPr w:rsidR="005E740C" w:rsidRPr="005E740C" w:rsidSect="00FB767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2F7"/>
    <w:rsid w:val="00093557"/>
    <w:rsid w:val="005E740C"/>
    <w:rsid w:val="00922198"/>
    <w:rsid w:val="009902F7"/>
    <w:rsid w:val="00A72A53"/>
    <w:rsid w:val="00DC1F31"/>
    <w:rsid w:val="00FB31DD"/>
    <w:rsid w:val="00FB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F31"/>
    <w:pPr>
      <w:autoSpaceDE w:val="0"/>
      <w:autoSpaceDN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2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2F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F31"/>
    <w:pPr>
      <w:autoSpaceDE w:val="0"/>
      <w:autoSpaceDN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2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2F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Econom7</dc:creator>
  <cp:lastModifiedBy>Org2</cp:lastModifiedBy>
  <cp:revision>2</cp:revision>
  <dcterms:created xsi:type="dcterms:W3CDTF">2023-07-25T06:24:00Z</dcterms:created>
  <dcterms:modified xsi:type="dcterms:W3CDTF">2023-08-04T07:25:00Z</dcterms:modified>
</cp:coreProperties>
</file>