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CF" w:rsidRPr="001240CF" w:rsidRDefault="001240CF" w:rsidP="001240CF">
      <w:pPr>
        <w:pStyle w:val="ConsPlusNormal"/>
        <w:jc w:val="center"/>
        <w:rPr>
          <w:rFonts w:ascii="Times New Roman" w:hAnsi="Times New Roman" w:cs="Times New Roman"/>
          <w:sz w:val="24"/>
          <w:szCs w:val="24"/>
        </w:rPr>
      </w:pPr>
    </w:p>
    <w:p w:rsidR="001240CF" w:rsidRPr="00A916C9" w:rsidRDefault="001240CF" w:rsidP="001240CF">
      <w:pPr>
        <w:pStyle w:val="ConsPlusNormal"/>
        <w:jc w:val="center"/>
        <w:rPr>
          <w:rFonts w:ascii="Times New Roman" w:hAnsi="Times New Roman" w:cs="Times New Roman"/>
          <w:b/>
          <w:sz w:val="28"/>
          <w:szCs w:val="28"/>
        </w:rPr>
      </w:pPr>
      <w:r w:rsidRPr="00A916C9">
        <w:rPr>
          <w:rFonts w:ascii="Times New Roman" w:hAnsi="Times New Roman" w:cs="Times New Roman"/>
          <w:b/>
          <w:sz w:val="28"/>
          <w:szCs w:val="28"/>
        </w:rPr>
        <w:t>Доклад</w:t>
      </w:r>
    </w:p>
    <w:p w:rsidR="001240CF" w:rsidRPr="00A916C9" w:rsidRDefault="001240CF" w:rsidP="001240CF">
      <w:pPr>
        <w:pStyle w:val="ConsPlusNormal"/>
        <w:jc w:val="center"/>
        <w:rPr>
          <w:rFonts w:ascii="Times New Roman" w:hAnsi="Times New Roman" w:cs="Times New Roman"/>
          <w:b/>
          <w:sz w:val="28"/>
          <w:szCs w:val="28"/>
        </w:rPr>
      </w:pPr>
      <w:r w:rsidRPr="00A916C9">
        <w:rPr>
          <w:rFonts w:ascii="Times New Roman" w:hAnsi="Times New Roman" w:cs="Times New Roman"/>
          <w:b/>
          <w:sz w:val="28"/>
          <w:szCs w:val="28"/>
        </w:rPr>
        <w:t>об осуществлении регионального государственного контроля (надзора) и об эффективности</w:t>
      </w:r>
    </w:p>
    <w:p w:rsidR="001240CF" w:rsidRPr="001240CF" w:rsidRDefault="001240CF" w:rsidP="00266B76">
      <w:pPr>
        <w:pStyle w:val="ConsPlusNormal"/>
        <w:jc w:val="center"/>
        <w:rPr>
          <w:rFonts w:ascii="Times New Roman" w:hAnsi="Times New Roman" w:cs="Times New Roman"/>
          <w:sz w:val="24"/>
          <w:szCs w:val="24"/>
        </w:rPr>
      </w:pPr>
      <w:r w:rsidRPr="00A916C9">
        <w:rPr>
          <w:rFonts w:ascii="Times New Roman" w:hAnsi="Times New Roman" w:cs="Times New Roman"/>
          <w:b/>
          <w:sz w:val="28"/>
          <w:szCs w:val="28"/>
        </w:rPr>
        <w:t>такого контроля (надзора)</w:t>
      </w:r>
      <w:r w:rsidR="00266B76">
        <w:rPr>
          <w:rFonts w:ascii="Times New Roman" w:hAnsi="Times New Roman" w:cs="Times New Roman"/>
          <w:b/>
          <w:sz w:val="28"/>
          <w:szCs w:val="28"/>
        </w:rPr>
        <w:t xml:space="preserve"> за 2019 год.</w:t>
      </w:r>
    </w:p>
    <w:p w:rsidR="001240CF" w:rsidRPr="001240CF" w:rsidRDefault="001240CF" w:rsidP="001240CF">
      <w:pPr>
        <w:pStyle w:val="ConsPlusNormal"/>
        <w:jc w:val="both"/>
        <w:rPr>
          <w:rFonts w:ascii="Times New Roman" w:hAnsi="Times New Roman" w:cs="Times New Roman"/>
          <w:sz w:val="24"/>
          <w:szCs w:val="24"/>
        </w:rPr>
      </w:pPr>
    </w:p>
    <w:p w:rsidR="001240CF" w:rsidRPr="001240CF" w:rsidRDefault="001240CF" w:rsidP="00A916C9">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исполнительного  органа  государственной  власти  Республики Татарстан, подготовившего доклад: </w:t>
      </w:r>
    </w:p>
    <w:p w:rsidR="00604731" w:rsidRPr="00A916C9" w:rsidRDefault="00604731" w:rsidP="00A916C9">
      <w:pPr>
        <w:pStyle w:val="a3"/>
        <w:rPr>
          <w:rFonts w:ascii="Times New Roman" w:hAnsi="Times New Roman" w:cs="Times New Roman"/>
          <w:u w:val="single"/>
        </w:rPr>
      </w:pPr>
      <w:r w:rsidRPr="00A916C9">
        <w:rPr>
          <w:rFonts w:ascii="Times New Roman" w:hAnsi="Times New Roman" w:cs="Times New Roman"/>
          <w:u w:val="single"/>
        </w:rPr>
        <w:t xml:space="preserve">Главное управление ветеринарии Кабинета Министров  Республики Татарстан  (далее – ГУВ КМ РТ) </w:t>
      </w:r>
    </w:p>
    <w:p w:rsidR="001240CF" w:rsidRPr="001240CF" w:rsidRDefault="001240CF" w:rsidP="00A916C9">
      <w:pPr>
        <w:pStyle w:val="ConsPlusNonformat"/>
        <w:jc w:val="both"/>
        <w:rPr>
          <w:rFonts w:ascii="Times New Roman" w:hAnsi="Times New Roman" w:cs="Times New Roman"/>
          <w:sz w:val="24"/>
          <w:szCs w:val="24"/>
        </w:rPr>
      </w:pPr>
    </w:p>
    <w:p w:rsidR="00604731" w:rsidRPr="003F01A1" w:rsidRDefault="001240CF" w:rsidP="00A916C9">
      <w:pPr>
        <w:pStyle w:val="a3"/>
        <w:jc w:val="both"/>
        <w:rPr>
          <w:rFonts w:ascii="Times New Roman" w:hAnsi="Times New Roman" w:cs="Times New Roman"/>
        </w:rPr>
      </w:pPr>
      <w:r w:rsidRPr="001240CF">
        <w:rPr>
          <w:rFonts w:ascii="Times New Roman" w:hAnsi="Times New Roman" w:cs="Times New Roman"/>
        </w:rPr>
        <w:t xml:space="preserve">Наименование осуществляемого государственного контроля (надзора): </w:t>
      </w:r>
      <w:r w:rsidR="00A916C9">
        <w:rPr>
          <w:rFonts w:ascii="Times New Roman" w:hAnsi="Times New Roman" w:cs="Times New Roman"/>
        </w:rPr>
        <w:t xml:space="preserve"> </w:t>
      </w:r>
      <w:r w:rsidR="00604731" w:rsidRPr="00A916C9">
        <w:rPr>
          <w:rFonts w:ascii="Times New Roman" w:hAnsi="Times New Roman" w:cs="Times New Roman"/>
          <w:u w:val="single"/>
        </w:rPr>
        <w:t>Региональный государственный ветеринарный надзор</w:t>
      </w:r>
      <w:r w:rsidR="00604731" w:rsidRPr="003F01A1">
        <w:rPr>
          <w:rFonts w:ascii="Times New Roman" w:hAnsi="Times New Roman" w:cs="Times New Roman"/>
        </w:rPr>
        <w:t xml:space="preserve">  </w:t>
      </w:r>
    </w:p>
    <w:p w:rsidR="001240CF" w:rsidRPr="001240CF" w:rsidRDefault="001240CF" w:rsidP="00A916C9">
      <w:pPr>
        <w:pStyle w:val="ConsPlusNonformat"/>
        <w:jc w:val="both"/>
        <w:rPr>
          <w:rFonts w:ascii="Times New Roman" w:hAnsi="Times New Roman" w:cs="Times New Roman"/>
          <w:sz w:val="24"/>
          <w:szCs w:val="24"/>
        </w:rPr>
      </w:pPr>
    </w:p>
    <w:p w:rsidR="00604731" w:rsidRPr="00A916C9" w:rsidRDefault="001240CF" w:rsidP="00A916C9">
      <w:pPr>
        <w:pStyle w:val="a3"/>
        <w:jc w:val="both"/>
        <w:rPr>
          <w:rFonts w:ascii="Times New Roman" w:hAnsi="Times New Roman" w:cs="Times New Roman"/>
          <w:u w:val="single"/>
        </w:rPr>
      </w:pPr>
      <w:r w:rsidRPr="001240CF">
        <w:rPr>
          <w:rFonts w:ascii="Times New Roman" w:hAnsi="Times New Roman" w:cs="Times New Roman"/>
        </w:rPr>
        <w:t xml:space="preserve">Вид государственного контроля (надзора): </w:t>
      </w:r>
      <w:r w:rsidR="00A916C9">
        <w:rPr>
          <w:rFonts w:ascii="Times New Roman" w:hAnsi="Times New Roman" w:cs="Times New Roman"/>
        </w:rPr>
        <w:t xml:space="preserve"> </w:t>
      </w:r>
      <w:r w:rsidR="00604731" w:rsidRPr="00A916C9">
        <w:rPr>
          <w:rFonts w:ascii="Times New Roman" w:hAnsi="Times New Roman" w:cs="Times New Roman"/>
          <w:u w:val="single"/>
        </w:rPr>
        <w:t xml:space="preserve">Региональный государственный ветеринарный надзор, осуществляемый в рамках полномочий Республики Татарстан </w:t>
      </w:r>
    </w:p>
    <w:p w:rsidR="00A916C9" w:rsidRDefault="001240CF" w:rsidP="00A916C9">
      <w:pPr>
        <w:spacing w:line="240" w:lineRule="auto"/>
        <w:ind w:left="14"/>
        <w:jc w:val="both"/>
        <w:rPr>
          <w:rFonts w:ascii="Times New Roman" w:eastAsia="Times New Roman" w:hAnsi="Times New Roman" w:cs="Times New Roman"/>
          <w:sz w:val="24"/>
          <w:szCs w:val="24"/>
          <w:lang w:eastAsia="ru-RU"/>
        </w:rPr>
      </w:pPr>
      <w:r w:rsidRPr="003F01A1">
        <w:rPr>
          <w:rFonts w:ascii="Times New Roman" w:eastAsia="Times New Roman" w:hAnsi="Times New Roman" w:cs="Times New Roman"/>
          <w:sz w:val="24"/>
          <w:szCs w:val="24"/>
          <w:lang w:eastAsia="ru-RU"/>
        </w:rPr>
        <w:t>Наименования нормативных  правовых  актов, уполномочивающих  исполнительный</w:t>
      </w:r>
      <w:r w:rsidR="00AA4FBA" w:rsidRPr="003F01A1">
        <w:rPr>
          <w:rFonts w:ascii="Times New Roman" w:eastAsia="Times New Roman" w:hAnsi="Times New Roman" w:cs="Times New Roman"/>
          <w:sz w:val="24"/>
          <w:szCs w:val="24"/>
          <w:lang w:eastAsia="ru-RU"/>
        </w:rPr>
        <w:t xml:space="preserve"> </w:t>
      </w:r>
      <w:r w:rsidRPr="003F01A1">
        <w:rPr>
          <w:rFonts w:ascii="Times New Roman" w:eastAsia="Times New Roman" w:hAnsi="Times New Roman" w:cs="Times New Roman"/>
          <w:sz w:val="24"/>
          <w:szCs w:val="24"/>
          <w:lang w:eastAsia="ru-RU"/>
        </w:rPr>
        <w:t>орган   государственной   власти   Республики  Татарстан  на  осуществление</w:t>
      </w:r>
      <w:r w:rsidR="00AA4FBA" w:rsidRPr="003F01A1">
        <w:rPr>
          <w:rFonts w:ascii="Times New Roman" w:eastAsia="Times New Roman" w:hAnsi="Times New Roman" w:cs="Times New Roman"/>
          <w:sz w:val="24"/>
          <w:szCs w:val="24"/>
          <w:lang w:eastAsia="ru-RU"/>
        </w:rPr>
        <w:t xml:space="preserve"> </w:t>
      </w:r>
      <w:r w:rsidRPr="003F01A1">
        <w:rPr>
          <w:rFonts w:ascii="Times New Roman" w:eastAsia="Times New Roman" w:hAnsi="Times New Roman" w:cs="Times New Roman"/>
          <w:sz w:val="24"/>
          <w:szCs w:val="24"/>
          <w:lang w:eastAsia="ru-RU"/>
        </w:rPr>
        <w:t>госуда</w:t>
      </w:r>
      <w:r w:rsidR="00A916C9">
        <w:rPr>
          <w:rFonts w:ascii="Times New Roman" w:eastAsia="Times New Roman" w:hAnsi="Times New Roman" w:cs="Times New Roman"/>
          <w:sz w:val="24"/>
          <w:szCs w:val="24"/>
          <w:lang w:eastAsia="ru-RU"/>
        </w:rPr>
        <w:t xml:space="preserve">рственного контроля (надзора): </w:t>
      </w:r>
    </w:p>
    <w:p w:rsidR="001240CF" w:rsidRDefault="00604731" w:rsidP="00A916C9">
      <w:pPr>
        <w:spacing w:line="240" w:lineRule="auto"/>
        <w:ind w:left="14"/>
        <w:jc w:val="both"/>
        <w:rPr>
          <w:rFonts w:ascii="Times New Roman" w:eastAsia="Times New Roman" w:hAnsi="Times New Roman" w:cs="Times New Roman"/>
          <w:sz w:val="24"/>
          <w:szCs w:val="24"/>
          <w:u w:val="single"/>
          <w:lang w:eastAsia="ru-RU"/>
        </w:rPr>
      </w:pPr>
      <w:r w:rsidRPr="00A916C9">
        <w:rPr>
          <w:rFonts w:ascii="Times New Roman" w:eastAsia="Times New Roman" w:hAnsi="Times New Roman" w:cs="Times New Roman"/>
          <w:sz w:val="24"/>
          <w:szCs w:val="24"/>
          <w:u w:val="single"/>
          <w:lang w:eastAsia="ru-RU"/>
        </w:rPr>
        <w:t xml:space="preserve">Кодекс Российской Федерации об административных правонарушениях; Закон Российской Федерации от </w:t>
      </w:r>
      <w:smartTag w:uri="urn:schemas-microsoft-com:office:smarttags" w:element="date">
        <w:smartTagPr>
          <w:attr w:name="ls" w:val="trans"/>
          <w:attr w:name="Month" w:val="5"/>
          <w:attr w:name="Day" w:val="14"/>
          <w:attr w:name="Year" w:val="1993"/>
        </w:smartTagPr>
        <w:r w:rsidRPr="00A916C9">
          <w:rPr>
            <w:rFonts w:ascii="Times New Roman" w:eastAsia="Times New Roman" w:hAnsi="Times New Roman" w:cs="Times New Roman"/>
            <w:sz w:val="24"/>
            <w:szCs w:val="24"/>
            <w:u w:val="single"/>
            <w:lang w:eastAsia="ru-RU"/>
          </w:rPr>
          <w:t>14 мая 1993 года</w:t>
        </w:r>
      </w:smartTag>
      <w:r w:rsidRPr="00A916C9">
        <w:rPr>
          <w:rFonts w:ascii="Times New Roman" w:eastAsia="Times New Roman" w:hAnsi="Times New Roman" w:cs="Times New Roman"/>
          <w:sz w:val="24"/>
          <w:szCs w:val="24"/>
          <w:u w:val="single"/>
          <w:lang w:eastAsia="ru-RU"/>
        </w:rPr>
        <w:t xml:space="preserve"> № 4979-1 «О ветеринарии»; Федеральный закон от </w:t>
      </w:r>
      <w:smartTag w:uri="urn:schemas-microsoft-com:office:smarttags" w:element="date">
        <w:smartTagPr>
          <w:attr w:name="ls" w:val="trans"/>
          <w:attr w:name="Month" w:val="10"/>
          <w:attr w:name="Day" w:val="6"/>
          <w:attr w:name="Year" w:val="1999"/>
        </w:smartTagPr>
        <w:r w:rsidRPr="00A916C9">
          <w:rPr>
            <w:rFonts w:ascii="Times New Roman" w:eastAsia="Times New Roman" w:hAnsi="Times New Roman" w:cs="Times New Roman"/>
            <w:sz w:val="24"/>
            <w:szCs w:val="24"/>
            <w:u w:val="single"/>
            <w:lang w:eastAsia="ru-RU"/>
          </w:rPr>
          <w:t>6 октября 1999 года</w:t>
        </w:r>
      </w:smartTag>
      <w:r w:rsidRPr="00A916C9">
        <w:rPr>
          <w:rFonts w:ascii="Times New Roman" w:eastAsia="Times New Roman" w:hAnsi="Times New Roman" w:cs="Times New Roman"/>
          <w:sz w:val="24"/>
          <w:szCs w:val="24"/>
          <w:u w:val="single"/>
          <w:lang w:eastAsia="ru-RU"/>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w:t>
      </w:r>
      <w:smartTag w:uri="urn:schemas-microsoft-com:office:smarttags" w:element="date">
        <w:smartTagPr>
          <w:attr w:name="ls" w:val="trans"/>
          <w:attr w:name="Month" w:val="12"/>
          <w:attr w:name="Day" w:val="26"/>
          <w:attr w:name="Year" w:val="2008"/>
        </w:smartTagPr>
        <w:r w:rsidRPr="00A916C9">
          <w:rPr>
            <w:rFonts w:ascii="Times New Roman" w:eastAsia="Times New Roman" w:hAnsi="Times New Roman" w:cs="Times New Roman"/>
            <w:sz w:val="24"/>
            <w:szCs w:val="24"/>
            <w:u w:val="single"/>
            <w:lang w:eastAsia="ru-RU"/>
          </w:rPr>
          <w:t>26 декабря 2008 года</w:t>
        </w:r>
      </w:smartTag>
      <w:r w:rsidRPr="00A916C9">
        <w:rPr>
          <w:rFonts w:ascii="Times New Roman" w:eastAsia="Times New Roman" w:hAnsi="Times New Roman" w:cs="Times New Roman"/>
          <w:sz w:val="24"/>
          <w:szCs w:val="24"/>
          <w:u w:val="single"/>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5 июня 2013 г. № 476 «О вопросах государственного контроля (надзора) и признании утратившими силу некоторых актов Правительства Российской Федерации»; </w:t>
      </w:r>
      <w:proofErr w:type="gramStart"/>
      <w:r w:rsidRPr="00A916C9">
        <w:rPr>
          <w:rFonts w:ascii="Times New Roman" w:eastAsia="Times New Roman" w:hAnsi="Times New Roman" w:cs="Times New Roman"/>
          <w:sz w:val="24"/>
          <w:szCs w:val="24"/>
          <w:u w:val="single"/>
          <w:lang w:eastAsia="ru-RU"/>
        </w:rPr>
        <w:t xml:space="preserve">Закон Республики Татарстан от </w:t>
      </w:r>
      <w:smartTag w:uri="urn:schemas-microsoft-com:office:smarttags" w:element="date">
        <w:smartTagPr>
          <w:attr w:name="Year" w:val="1993"/>
          <w:attr w:name="Day" w:val="13"/>
          <w:attr w:name="Month" w:val="7"/>
          <w:attr w:name="ls" w:val="trans"/>
        </w:smartTagPr>
        <w:r w:rsidRPr="00A916C9">
          <w:rPr>
            <w:rFonts w:ascii="Times New Roman" w:eastAsia="Times New Roman" w:hAnsi="Times New Roman" w:cs="Times New Roman"/>
            <w:sz w:val="24"/>
            <w:szCs w:val="24"/>
            <w:u w:val="single"/>
            <w:lang w:eastAsia="ru-RU"/>
          </w:rPr>
          <w:t>13 июля 1993 года</w:t>
        </w:r>
      </w:smartTag>
      <w:r w:rsidRPr="00A916C9">
        <w:rPr>
          <w:rFonts w:ascii="Times New Roman" w:eastAsia="Times New Roman" w:hAnsi="Times New Roman" w:cs="Times New Roman"/>
          <w:sz w:val="24"/>
          <w:szCs w:val="24"/>
          <w:u w:val="single"/>
          <w:lang w:eastAsia="ru-RU"/>
        </w:rPr>
        <w:t xml:space="preserve"> № 1934-ХII «О ветеринарном деле в Республике Татарстан»; Указ Президента Республики Татарстан от 24 февраля 2012 года № УП-148 «Об утверждении структуры Главного управления ветеринарии Кабинета Министров Республики Татарстан»; Положение о Главном управлении ветеринарии Кабинета Министров Республики Татарстан, утверждённое постановлением Кабинета Министров Республики Татарстан от </w:t>
      </w:r>
      <w:smartTag w:uri="urn:schemas-microsoft-com:office:smarttags" w:element="date">
        <w:smartTagPr>
          <w:attr w:name="ls" w:val="trans"/>
          <w:attr w:name="Month" w:val="03"/>
          <w:attr w:name="Day" w:val="10"/>
          <w:attr w:name="Year" w:val="2012"/>
        </w:smartTagPr>
        <w:r w:rsidRPr="00A916C9">
          <w:rPr>
            <w:rFonts w:ascii="Times New Roman" w:eastAsia="Times New Roman" w:hAnsi="Times New Roman" w:cs="Times New Roman"/>
            <w:sz w:val="24"/>
            <w:szCs w:val="24"/>
            <w:u w:val="single"/>
            <w:lang w:eastAsia="ru-RU"/>
          </w:rPr>
          <w:t>10.03.2012</w:t>
        </w:r>
      </w:smartTag>
      <w:r w:rsidRPr="00A916C9">
        <w:rPr>
          <w:rFonts w:ascii="Times New Roman" w:eastAsia="Times New Roman" w:hAnsi="Times New Roman" w:cs="Times New Roman"/>
          <w:sz w:val="24"/>
          <w:szCs w:val="24"/>
          <w:u w:val="single"/>
          <w:lang w:eastAsia="ru-RU"/>
        </w:rPr>
        <w:t xml:space="preserve"> №202;</w:t>
      </w:r>
      <w:proofErr w:type="gramEnd"/>
      <w:r w:rsidRPr="00A916C9">
        <w:rPr>
          <w:rFonts w:ascii="Times New Roman" w:eastAsia="Times New Roman" w:hAnsi="Times New Roman" w:cs="Times New Roman"/>
          <w:sz w:val="24"/>
          <w:szCs w:val="24"/>
          <w:u w:val="single"/>
          <w:lang w:eastAsia="ru-RU"/>
        </w:rPr>
        <w:t xml:space="preserve"> постановление Кабинета Министров Республики Татарстан от </w:t>
      </w:r>
      <w:smartTag w:uri="urn:schemas-microsoft-com:office:smarttags" w:element="date">
        <w:smartTagPr>
          <w:attr w:name="ls" w:val="trans"/>
          <w:attr w:name="Month" w:val="08"/>
          <w:attr w:name="Day" w:val="16"/>
          <w:attr w:name="Year" w:val="2013"/>
        </w:smartTagPr>
        <w:r w:rsidRPr="00A916C9">
          <w:rPr>
            <w:rFonts w:ascii="Times New Roman" w:eastAsia="Times New Roman" w:hAnsi="Times New Roman" w:cs="Times New Roman"/>
            <w:sz w:val="24"/>
            <w:szCs w:val="24"/>
            <w:u w:val="single"/>
            <w:lang w:eastAsia="ru-RU"/>
          </w:rPr>
          <w:t>16.08.2013</w:t>
        </w:r>
      </w:smartTag>
      <w:r w:rsidRPr="00A916C9">
        <w:rPr>
          <w:rFonts w:ascii="Times New Roman" w:eastAsia="Times New Roman" w:hAnsi="Times New Roman" w:cs="Times New Roman"/>
          <w:sz w:val="24"/>
          <w:szCs w:val="24"/>
          <w:u w:val="single"/>
          <w:lang w:eastAsia="ru-RU"/>
        </w:rPr>
        <w:t xml:space="preserve"> № 563 «Об утверждении Положения о региональном государственном ветеринарном надзоре в Республике Татарстан».</w:t>
      </w:r>
    </w:p>
    <w:p w:rsidR="00A916C9" w:rsidRDefault="00A916C9" w:rsidP="00A916C9">
      <w:pPr>
        <w:spacing w:line="240" w:lineRule="auto"/>
        <w:ind w:left="14"/>
        <w:jc w:val="both"/>
        <w:rPr>
          <w:rFonts w:ascii="Times New Roman" w:eastAsia="Times New Roman" w:hAnsi="Times New Roman" w:cs="Times New Roman"/>
          <w:sz w:val="24"/>
          <w:szCs w:val="24"/>
          <w:u w:val="single"/>
          <w:lang w:eastAsia="ru-RU"/>
        </w:rPr>
      </w:pPr>
    </w:p>
    <w:p w:rsidR="00A916C9" w:rsidRDefault="00A916C9" w:rsidP="00A916C9">
      <w:pPr>
        <w:spacing w:line="240" w:lineRule="auto"/>
        <w:ind w:left="14"/>
        <w:jc w:val="both"/>
        <w:rPr>
          <w:rFonts w:ascii="Times New Roman" w:eastAsia="Times New Roman" w:hAnsi="Times New Roman" w:cs="Times New Roman"/>
          <w:sz w:val="24"/>
          <w:szCs w:val="24"/>
          <w:u w:val="single"/>
          <w:lang w:eastAsia="ru-RU"/>
        </w:rPr>
      </w:pPr>
    </w:p>
    <w:p w:rsidR="00A916C9" w:rsidRPr="00A916C9" w:rsidRDefault="00A916C9" w:rsidP="00A916C9">
      <w:pPr>
        <w:spacing w:line="240" w:lineRule="auto"/>
        <w:ind w:left="14"/>
        <w:jc w:val="both"/>
        <w:rPr>
          <w:rFonts w:ascii="Times New Roman" w:eastAsia="Times New Roman" w:hAnsi="Times New Roman" w:cs="Times New Roman"/>
          <w:sz w:val="24"/>
          <w:szCs w:val="24"/>
          <w:u w:val="single"/>
          <w:lang w:eastAsia="ru-RU"/>
        </w:rPr>
      </w:pPr>
    </w:p>
    <w:p w:rsidR="003F01A1" w:rsidRDefault="003F01A1" w:rsidP="00AC3594">
      <w:pPr>
        <w:ind w:left="14"/>
        <w:jc w:val="both"/>
        <w:rPr>
          <w:rFonts w:ascii="Times New Roman" w:eastAsia="Times New Roman" w:hAnsi="Times New Roman" w:cs="Times New Roman"/>
          <w:sz w:val="24"/>
          <w:szCs w:val="24"/>
          <w:lang w:eastAsia="ru-RU"/>
        </w:rPr>
      </w:pPr>
    </w:p>
    <w:p w:rsidR="00C94228" w:rsidRPr="003F01A1" w:rsidRDefault="00C94228" w:rsidP="00AC3594">
      <w:pPr>
        <w:ind w:left="14"/>
        <w:jc w:val="both"/>
        <w:rPr>
          <w:rFonts w:ascii="Times New Roman" w:eastAsia="Times New Roman" w:hAnsi="Times New Roman" w:cs="Times New Roman"/>
          <w:sz w:val="24"/>
          <w:szCs w:val="24"/>
          <w:lang w:eastAsia="ru-RU"/>
        </w:rPr>
      </w:pPr>
    </w:p>
    <w:p w:rsidR="00AC3594" w:rsidRPr="003F01A1" w:rsidRDefault="00AC3594" w:rsidP="00AC3594">
      <w:pPr>
        <w:ind w:left="14"/>
        <w:jc w:val="both"/>
        <w:rPr>
          <w:rFonts w:ascii="Times New Roman" w:eastAsia="Times New Roman" w:hAnsi="Times New Roman" w:cs="Times New Roman"/>
          <w:sz w:val="24"/>
          <w:szCs w:val="24"/>
          <w:lang w:eastAsia="ru-RU"/>
        </w:rPr>
      </w:pPr>
    </w:p>
    <w:p w:rsidR="001240CF" w:rsidRPr="001240CF" w:rsidRDefault="001240CF">
      <w:pPr>
        <w:pStyle w:val="ConsPlusNormal"/>
        <w:jc w:val="both"/>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215"/>
        <w:gridCol w:w="993"/>
        <w:gridCol w:w="1134"/>
        <w:gridCol w:w="992"/>
        <w:gridCol w:w="142"/>
        <w:gridCol w:w="1134"/>
        <w:gridCol w:w="1134"/>
        <w:gridCol w:w="992"/>
        <w:gridCol w:w="1276"/>
        <w:gridCol w:w="1275"/>
        <w:gridCol w:w="1276"/>
      </w:tblGrid>
      <w:tr w:rsidR="001240CF" w:rsidRPr="001240CF" w:rsidTr="00A8782E">
        <w:tc>
          <w:tcPr>
            <w:tcW w:w="15513" w:type="dxa"/>
            <w:gridSpan w:val="13"/>
          </w:tcPr>
          <w:p w:rsidR="001240CF" w:rsidRPr="001240CF" w:rsidRDefault="00B964D6" w:rsidP="005B0C04">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1240CF" w:rsidRPr="001240CF">
              <w:rPr>
                <w:rFonts w:ascii="Times New Roman" w:hAnsi="Times New Roman" w:cs="Times New Roman"/>
                <w:sz w:val="24"/>
                <w:szCs w:val="24"/>
              </w:rPr>
              <w:t>I. Состояние нормативно-правового регулирования в соответствующей сфере деятельности</w:t>
            </w:r>
          </w:p>
        </w:tc>
      </w:tr>
      <w:tr w:rsidR="001240CF" w:rsidRPr="001240CF" w:rsidTr="00A8782E">
        <w:tc>
          <w:tcPr>
            <w:tcW w:w="5165" w:type="dxa"/>
            <w:gridSpan w:val="3"/>
          </w:tcPr>
          <w:p w:rsidR="001240CF" w:rsidRPr="001240CF" w:rsidRDefault="001240CF" w:rsidP="00D61C74">
            <w:pPr>
              <w:pStyle w:val="ConsPlusNormal"/>
              <w:jc w:val="both"/>
              <w:rPr>
                <w:rFonts w:ascii="Times New Roman" w:hAnsi="Times New Roman" w:cs="Times New Roman"/>
                <w:sz w:val="24"/>
                <w:szCs w:val="24"/>
              </w:rPr>
            </w:pPr>
            <w:r w:rsidRPr="001240CF">
              <w:rPr>
                <w:rFonts w:ascii="Times New Roman" w:hAnsi="Times New Roman" w:cs="Times New Roman"/>
                <w:sz w:val="24"/>
                <w:szCs w:val="24"/>
              </w:rPr>
              <w:t>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119" w:type="dxa"/>
            <w:gridSpan w:val="3"/>
          </w:tcPr>
          <w:p w:rsidR="001240CF" w:rsidRPr="001240CF" w:rsidRDefault="001240CF" w:rsidP="003F01A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Возможность исполнения и контроля</w:t>
            </w:r>
          </w:p>
        </w:tc>
        <w:tc>
          <w:tcPr>
            <w:tcW w:w="3402" w:type="dxa"/>
            <w:gridSpan w:val="4"/>
          </w:tcPr>
          <w:p w:rsidR="001240CF" w:rsidRPr="001240CF" w:rsidRDefault="001240CF" w:rsidP="003F01A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Признаки </w:t>
            </w:r>
            <w:proofErr w:type="spellStart"/>
            <w:r w:rsidRPr="001240CF">
              <w:rPr>
                <w:rFonts w:ascii="Times New Roman" w:hAnsi="Times New Roman" w:cs="Times New Roman"/>
                <w:sz w:val="24"/>
                <w:szCs w:val="24"/>
              </w:rPr>
              <w:t>коррупциогенности</w:t>
            </w:r>
            <w:proofErr w:type="spellEnd"/>
          </w:p>
        </w:tc>
        <w:tc>
          <w:tcPr>
            <w:tcW w:w="3827" w:type="dxa"/>
            <w:gridSpan w:val="3"/>
          </w:tcPr>
          <w:p w:rsidR="001240CF" w:rsidRPr="001240CF" w:rsidRDefault="001240CF" w:rsidP="003F01A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Опубликование в свободном доступе на официальном сайте в сети "Интернет"</w:t>
            </w:r>
          </w:p>
        </w:tc>
      </w:tr>
      <w:tr w:rsidR="001240CF" w:rsidRPr="001240CF" w:rsidTr="00A8782E">
        <w:tc>
          <w:tcPr>
            <w:tcW w:w="5165" w:type="dxa"/>
            <w:gridSpan w:val="3"/>
          </w:tcPr>
          <w:p w:rsidR="001240CF" w:rsidRPr="001240CF" w:rsidRDefault="001240CF" w:rsidP="003F01A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3119" w:type="dxa"/>
            <w:gridSpan w:val="3"/>
          </w:tcPr>
          <w:p w:rsidR="001240CF" w:rsidRPr="001240CF" w:rsidRDefault="001240CF" w:rsidP="003F01A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3402" w:type="dxa"/>
            <w:gridSpan w:val="4"/>
          </w:tcPr>
          <w:p w:rsidR="001240CF" w:rsidRPr="001240CF" w:rsidRDefault="001240CF" w:rsidP="003F01A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3827" w:type="dxa"/>
            <w:gridSpan w:val="3"/>
          </w:tcPr>
          <w:p w:rsidR="001240CF" w:rsidRPr="001240CF" w:rsidRDefault="001240CF" w:rsidP="003F01A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r>
      <w:tr w:rsidR="001240CF" w:rsidRPr="003F01A1" w:rsidTr="00A8782E">
        <w:tc>
          <w:tcPr>
            <w:tcW w:w="5165" w:type="dxa"/>
            <w:gridSpan w:val="3"/>
          </w:tcPr>
          <w:p w:rsidR="001240CF" w:rsidRPr="001240CF" w:rsidRDefault="00AC3594" w:rsidP="003F01A1">
            <w:pPr>
              <w:pStyle w:val="a3"/>
              <w:rPr>
                <w:rFonts w:ascii="Times New Roman" w:hAnsi="Times New Roman" w:cs="Times New Roman"/>
              </w:rPr>
            </w:pPr>
            <w:r w:rsidRPr="003F01A1">
              <w:rPr>
                <w:rFonts w:ascii="Times New Roman" w:hAnsi="Times New Roman" w:cs="Times New Roman"/>
              </w:rPr>
              <w:t>Закон Российской Федерации от 14 мая 1993 года № 4979-1 «О ветеринарии»</w:t>
            </w:r>
          </w:p>
        </w:tc>
        <w:tc>
          <w:tcPr>
            <w:tcW w:w="3119" w:type="dxa"/>
            <w:gridSpan w:val="3"/>
          </w:tcPr>
          <w:p w:rsidR="001240CF"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c>
          <w:tcPr>
            <w:tcW w:w="3402" w:type="dxa"/>
            <w:gridSpan w:val="4"/>
          </w:tcPr>
          <w:p w:rsidR="001240CF" w:rsidRPr="001240CF" w:rsidRDefault="0019549A" w:rsidP="00A558C3">
            <w:pPr>
              <w:pStyle w:val="a3"/>
              <w:jc w:val="center"/>
              <w:rPr>
                <w:rFonts w:ascii="Times New Roman" w:hAnsi="Times New Roman" w:cs="Times New Roman"/>
              </w:rPr>
            </w:pPr>
            <w:r>
              <w:rPr>
                <w:rFonts w:ascii="Times New Roman" w:hAnsi="Times New Roman" w:cs="Times New Roman"/>
              </w:rPr>
              <w:t>Нет</w:t>
            </w:r>
          </w:p>
        </w:tc>
        <w:tc>
          <w:tcPr>
            <w:tcW w:w="3827" w:type="dxa"/>
            <w:gridSpan w:val="3"/>
          </w:tcPr>
          <w:p w:rsidR="001240CF"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r>
      <w:tr w:rsidR="00AC3594" w:rsidRPr="003F01A1" w:rsidTr="00A8782E">
        <w:tc>
          <w:tcPr>
            <w:tcW w:w="5165" w:type="dxa"/>
            <w:gridSpan w:val="3"/>
          </w:tcPr>
          <w:p w:rsidR="00AC3594" w:rsidRPr="003F01A1" w:rsidRDefault="00AC3594" w:rsidP="00D61C74">
            <w:pPr>
              <w:pStyle w:val="a3"/>
              <w:jc w:val="both"/>
              <w:rPr>
                <w:rFonts w:ascii="Times New Roman" w:hAnsi="Times New Roman" w:cs="Times New Roman"/>
              </w:rPr>
            </w:pPr>
            <w:r w:rsidRPr="003F01A1">
              <w:rPr>
                <w:rFonts w:ascii="Times New Roman" w:hAnsi="Times New Roman" w:cs="Times New Roma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19"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c>
          <w:tcPr>
            <w:tcW w:w="3402" w:type="dxa"/>
            <w:gridSpan w:val="4"/>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Нет</w:t>
            </w:r>
          </w:p>
        </w:tc>
        <w:tc>
          <w:tcPr>
            <w:tcW w:w="3827"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r>
      <w:tr w:rsidR="00AC3594" w:rsidRPr="003F01A1" w:rsidTr="00A8782E">
        <w:tc>
          <w:tcPr>
            <w:tcW w:w="5165" w:type="dxa"/>
            <w:gridSpan w:val="3"/>
          </w:tcPr>
          <w:p w:rsidR="00AC3594" w:rsidRPr="003F01A1" w:rsidRDefault="00AC3594" w:rsidP="00D61C74">
            <w:pPr>
              <w:pStyle w:val="a3"/>
              <w:jc w:val="both"/>
              <w:rPr>
                <w:rFonts w:ascii="Times New Roman" w:hAnsi="Times New Roman" w:cs="Times New Roman"/>
              </w:rPr>
            </w:pPr>
            <w:r w:rsidRPr="003F01A1">
              <w:rPr>
                <w:rFonts w:ascii="Times New Roman" w:hAnsi="Times New Roman" w:cs="Times New Roman"/>
              </w:rPr>
              <w:t>Постановление Правительства Российской Федерации от 29 сентября 1997 г. №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tc>
        <w:tc>
          <w:tcPr>
            <w:tcW w:w="3119"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c>
          <w:tcPr>
            <w:tcW w:w="3402" w:type="dxa"/>
            <w:gridSpan w:val="4"/>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Нет</w:t>
            </w:r>
          </w:p>
        </w:tc>
        <w:tc>
          <w:tcPr>
            <w:tcW w:w="3827"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r>
      <w:tr w:rsidR="00AC3594" w:rsidRPr="003F01A1" w:rsidTr="00A8782E">
        <w:tc>
          <w:tcPr>
            <w:tcW w:w="5165" w:type="dxa"/>
            <w:gridSpan w:val="3"/>
          </w:tcPr>
          <w:p w:rsidR="00AC3594" w:rsidRPr="003F01A1" w:rsidRDefault="00AC3594" w:rsidP="00D61C74">
            <w:pPr>
              <w:pStyle w:val="a3"/>
              <w:jc w:val="both"/>
              <w:rPr>
                <w:rFonts w:ascii="Times New Roman" w:hAnsi="Times New Roman" w:cs="Times New Roman"/>
              </w:rPr>
            </w:pPr>
            <w:r w:rsidRPr="003F01A1">
              <w:rPr>
                <w:rFonts w:ascii="Times New Roman" w:hAnsi="Times New Roman" w:cs="Times New Roman"/>
              </w:rPr>
              <w:t>Постановление Правительства Российской Федерации от 22 ноября 2000 г. № 883 «Об организации и проведении мониторинга качества, безопасности пищевых продуктов и здоровья населения»</w:t>
            </w:r>
          </w:p>
        </w:tc>
        <w:tc>
          <w:tcPr>
            <w:tcW w:w="3119"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c>
          <w:tcPr>
            <w:tcW w:w="3402" w:type="dxa"/>
            <w:gridSpan w:val="4"/>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Нет</w:t>
            </w:r>
          </w:p>
        </w:tc>
        <w:tc>
          <w:tcPr>
            <w:tcW w:w="3827"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r>
      <w:tr w:rsidR="00AC3594" w:rsidRPr="003F01A1" w:rsidTr="00A8782E">
        <w:tc>
          <w:tcPr>
            <w:tcW w:w="5165" w:type="dxa"/>
            <w:gridSpan w:val="3"/>
          </w:tcPr>
          <w:p w:rsidR="003F01A1" w:rsidRPr="003F01A1" w:rsidRDefault="00AC3594" w:rsidP="00D61C74">
            <w:pPr>
              <w:pStyle w:val="a3"/>
              <w:jc w:val="both"/>
            </w:pPr>
            <w:r w:rsidRPr="00C94228">
              <w:rPr>
                <w:rFonts w:ascii="Times New Roman" w:hAnsi="Times New Roman" w:cs="Times New Roman"/>
              </w:rPr>
              <w:t xml:space="preserve">Постановление Правительства Российской Федерации  от 5 июня 2013 г. № 476 «О вопросах государственного контроля (надзора) и </w:t>
            </w:r>
            <w:r w:rsidRPr="00C94228">
              <w:rPr>
                <w:rFonts w:ascii="Times New Roman" w:hAnsi="Times New Roman" w:cs="Times New Roman"/>
              </w:rPr>
              <w:lastRenderedPageBreak/>
              <w:t>признании утратившими силу некоторых актов Правительства Российской Федерации»</w:t>
            </w:r>
          </w:p>
        </w:tc>
        <w:tc>
          <w:tcPr>
            <w:tcW w:w="3119"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lastRenderedPageBreak/>
              <w:t>Да</w:t>
            </w:r>
          </w:p>
        </w:tc>
        <w:tc>
          <w:tcPr>
            <w:tcW w:w="3402" w:type="dxa"/>
            <w:gridSpan w:val="4"/>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Нет</w:t>
            </w:r>
          </w:p>
        </w:tc>
        <w:tc>
          <w:tcPr>
            <w:tcW w:w="3827"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r>
      <w:tr w:rsidR="00AC3594" w:rsidRPr="003F01A1" w:rsidTr="00A8782E">
        <w:tc>
          <w:tcPr>
            <w:tcW w:w="5165" w:type="dxa"/>
            <w:gridSpan w:val="3"/>
          </w:tcPr>
          <w:p w:rsidR="003F01A1" w:rsidRPr="003F01A1" w:rsidRDefault="00AC3594" w:rsidP="00C62D4C">
            <w:pPr>
              <w:pStyle w:val="a3"/>
              <w:jc w:val="both"/>
            </w:pPr>
            <w:r w:rsidRPr="003F01A1">
              <w:rPr>
                <w:rFonts w:ascii="Times New Roman" w:hAnsi="Times New Roman" w:cs="Times New Roman"/>
              </w:rPr>
              <w:lastRenderedPageBreak/>
              <w:t>Приказ Министерства сельского хозяйства Российской Федерации (далее - Минсельхоз РФ) от 6 мая 2008 г.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w:t>
            </w:r>
          </w:p>
        </w:tc>
        <w:tc>
          <w:tcPr>
            <w:tcW w:w="3119"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c>
          <w:tcPr>
            <w:tcW w:w="3402" w:type="dxa"/>
            <w:gridSpan w:val="4"/>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Нет</w:t>
            </w:r>
          </w:p>
        </w:tc>
        <w:tc>
          <w:tcPr>
            <w:tcW w:w="3827"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r>
      <w:tr w:rsidR="00AC3594" w:rsidRPr="003F01A1" w:rsidTr="00A8782E">
        <w:tc>
          <w:tcPr>
            <w:tcW w:w="5165" w:type="dxa"/>
            <w:gridSpan w:val="3"/>
          </w:tcPr>
          <w:p w:rsidR="003F01A1" w:rsidRPr="003F01A1" w:rsidRDefault="00AC3594" w:rsidP="00D61C74">
            <w:pPr>
              <w:pStyle w:val="a3"/>
              <w:jc w:val="both"/>
            </w:pPr>
            <w:r w:rsidRPr="003F01A1">
              <w:rPr>
                <w:rFonts w:ascii="Times New Roman" w:hAnsi="Times New Roman" w:cs="Times New Roman"/>
              </w:rPr>
              <w:t>Приказ Министерства экономического развития Российской Федерации (далее - Минэкономразвития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19"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c>
          <w:tcPr>
            <w:tcW w:w="3402" w:type="dxa"/>
            <w:gridSpan w:val="4"/>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Нет</w:t>
            </w:r>
          </w:p>
        </w:tc>
        <w:tc>
          <w:tcPr>
            <w:tcW w:w="3827"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r>
      <w:tr w:rsidR="00AC3594" w:rsidRPr="003F01A1" w:rsidTr="00A8782E">
        <w:tc>
          <w:tcPr>
            <w:tcW w:w="5165" w:type="dxa"/>
            <w:gridSpan w:val="3"/>
          </w:tcPr>
          <w:p w:rsidR="003F01A1" w:rsidRPr="003F01A1" w:rsidRDefault="00AC3594" w:rsidP="00D61C74">
            <w:pPr>
              <w:pStyle w:val="a3"/>
              <w:jc w:val="both"/>
            </w:pPr>
            <w:r w:rsidRPr="003F01A1">
              <w:rPr>
                <w:rFonts w:ascii="Times New Roman" w:hAnsi="Times New Roman" w:cs="Times New Roman"/>
              </w:rPr>
              <w:t>Закон Республики Татарстан от 13 июля 1993 года № 1934-XII «О ветеринарном деле в Республике Татарстан»</w:t>
            </w:r>
          </w:p>
        </w:tc>
        <w:tc>
          <w:tcPr>
            <w:tcW w:w="3119"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c>
          <w:tcPr>
            <w:tcW w:w="3402" w:type="dxa"/>
            <w:gridSpan w:val="4"/>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Нет</w:t>
            </w:r>
          </w:p>
        </w:tc>
        <w:tc>
          <w:tcPr>
            <w:tcW w:w="3827"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r>
      <w:tr w:rsidR="00AC3594" w:rsidRPr="003F01A1" w:rsidTr="00A8782E">
        <w:tc>
          <w:tcPr>
            <w:tcW w:w="5165" w:type="dxa"/>
            <w:gridSpan w:val="3"/>
          </w:tcPr>
          <w:p w:rsidR="003F01A1" w:rsidRPr="003F01A1" w:rsidRDefault="00AC3594" w:rsidP="00D61C74">
            <w:pPr>
              <w:pStyle w:val="a3"/>
              <w:jc w:val="both"/>
            </w:pPr>
            <w:r w:rsidRPr="003F01A1">
              <w:rPr>
                <w:rFonts w:ascii="Times New Roman" w:hAnsi="Times New Roman" w:cs="Times New Roman"/>
              </w:rPr>
              <w:t>Положение о Главном управлении ветеринарии Кабинета Министров Республики Татарстан, утверждённое постановлением Кабинета Министров Республики Татарстан от 10.03.2012 № 202</w:t>
            </w:r>
          </w:p>
        </w:tc>
        <w:tc>
          <w:tcPr>
            <w:tcW w:w="3119"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c>
          <w:tcPr>
            <w:tcW w:w="3402" w:type="dxa"/>
            <w:gridSpan w:val="4"/>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Нет</w:t>
            </w:r>
          </w:p>
        </w:tc>
        <w:tc>
          <w:tcPr>
            <w:tcW w:w="3827"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r>
      <w:tr w:rsidR="00AC3594" w:rsidRPr="003F01A1" w:rsidTr="00A8782E">
        <w:tc>
          <w:tcPr>
            <w:tcW w:w="5165" w:type="dxa"/>
            <w:gridSpan w:val="3"/>
          </w:tcPr>
          <w:p w:rsidR="003F01A1" w:rsidRPr="003F01A1" w:rsidRDefault="00AC3594" w:rsidP="00D61C74">
            <w:pPr>
              <w:pStyle w:val="a3"/>
              <w:jc w:val="both"/>
            </w:pPr>
            <w:r w:rsidRPr="003F01A1">
              <w:rPr>
                <w:rFonts w:ascii="Times New Roman" w:hAnsi="Times New Roman" w:cs="Times New Roman"/>
              </w:rPr>
              <w:t>Постановление Кабинета Министров Республики Татарстан от 16.08.2013 № 563 «Об утверждении Положения о региональном государственном ветеринарном надзоре в Республике Татарстан»</w:t>
            </w:r>
          </w:p>
        </w:tc>
        <w:tc>
          <w:tcPr>
            <w:tcW w:w="3119"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c>
          <w:tcPr>
            <w:tcW w:w="3402" w:type="dxa"/>
            <w:gridSpan w:val="4"/>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Нет</w:t>
            </w:r>
          </w:p>
        </w:tc>
        <w:tc>
          <w:tcPr>
            <w:tcW w:w="3827"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r>
      <w:tr w:rsidR="00AC3594" w:rsidRPr="003F01A1" w:rsidTr="00A8782E">
        <w:tc>
          <w:tcPr>
            <w:tcW w:w="5165" w:type="dxa"/>
            <w:gridSpan w:val="3"/>
          </w:tcPr>
          <w:p w:rsidR="003F01A1" w:rsidRPr="003F01A1" w:rsidRDefault="00AC3594" w:rsidP="00D61C74">
            <w:pPr>
              <w:pStyle w:val="a3"/>
              <w:jc w:val="both"/>
            </w:pPr>
            <w:r w:rsidRPr="003F01A1">
              <w:rPr>
                <w:rFonts w:ascii="Times New Roman" w:hAnsi="Times New Roman" w:cs="Times New Roman"/>
              </w:rPr>
              <w:t xml:space="preserve">Приказ ГУВ КМ РТ от 27.05.2013 № 165-п «Об </w:t>
            </w:r>
            <w:r w:rsidRPr="003F01A1">
              <w:rPr>
                <w:rFonts w:ascii="Times New Roman" w:hAnsi="Times New Roman" w:cs="Times New Roman"/>
              </w:rPr>
              <w:lastRenderedPageBreak/>
              <w:t xml:space="preserve">утверждении Административного </w:t>
            </w:r>
            <w:proofErr w:type="gramStart"/>
            <w:r w:rsidRPr="003F01A1">
              <w:rPr>
                <w:rFonts w:ascii="Times New Roman" w:hAnsi="Times New Roman" w:cs="Times New Roman"/>
              </w:rPr>
              <w:t>регламента Главного управления ветеринарии Кабинета Министров Республики</w:t>
            </w:r>
            <w:proofErr w:type="gramEnd"/>
            <w:r w:rsidRPr="003F01A1">
              <w:rPr>
                <w:rFonts w:ascii="Times New Roman" w:hAnsi="Times New Roman" w:cs="Times New Roman"/>
              </w:rPr>
              <w:t xml:space="preserve"> Татарстан по исполнению государственной функции по осуществлению регионального государственного ветеринарного надзора»</w:t>
            </w:r>
          </w:p>
        </w:tc>
        <w:tc>
          <w:tcPr>
            <w:tcW w:w="3119"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lastRenderedPageBreak/>
              <w:t>Да</w:t>
            </w:r>
          </w:p>
        </w:tc>
        <w:tc>
          <w:tcPr>
            <w:tcW w:w="3402" w:type="dxa"/>
            <w:gridSpan w:val="4"/>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Нет</w:t>
            </w:r>
          </w:p>
        </w:tc>
        <w:tc>
          <w:tcPr>
            <w:tcW w:w="3827" w:type="dxa"/>
            <w:gridSpan w:val="3"/>
          </w:tcPr>
          <w:p w:rsidR="00AC3594" w:rsidRPr="001240CF" w:rsidRDefault="0019549A" w:rsidP="00A558C3">
            <w:pPr>
              <w:pStyle w:val="a3"/>
              <w:jc w:val="center"/>
              <w:rPr>
                <w:rFonts w:ascii="Times New Roman" w:hAnsi="Times New Roman" w:cs="Times New Roman"/>
              </w:rPr>
            </w:pPr>
            <w:r>
              <w:rPr>
                <w:rFonts w:ascii="Times New Roman" w:hAnsi="Times New Roman" w:cs="Times New Roman"/>
              </w:rPr>
              <w:t>Да</w:t>
            </w:r>
          </w:p>
        </w:tc>
      </w:tr>
      <w:tr w:rsidR="001240CF" w:rsidRPr="003F01A1" w:rsidTr="00A8782E">
        <w:tc>
          <w:tcPr>
            <w:tcW w:w="15513" w:type="dxa"/>
            <w:gridSpan w:val="13"/>
          </w:tcPr>
          <w:p w:rsidR="001240CF" w:rsidRPr="001240CF" w:rsidRDefault="00B964D6" w:rsidP="00D61C74">
            <w:pPr>
              <w:pStyle w:val="a3"/>
              <w:jc w:val="both"/>
              <w:rPr>
                <w:rFonts w:ascii="Times New Roman" w:hAnsi="Times New Roman" w:cs="Times New Roman"/>
              </w:rPr>
            </w:pPr>
            <w:r>
              <w:rPr>
                <w:rFonts w:ascii="Times New Roman" w:hAnsi="Times New Roman" w:cs="Times New Roman"/>
              </w:rPr>
              <w:lastRenderedPageBreak/>
              <w:t xml:space="preserve">                                                                                       </w:t>
            </w:r>
            <w:r w:rsidR="003F01A1">
              <w:rPr>
                <w:rFonts w:ascii="Times New Roman" w:hAnsi="Times New Roman" w:cs="Times New Roman"/>
              </w:rPr>
              <w:t xml:space="preserve"> </w:t>
            </w:r>
            <w:r w:rsidR="001240CF" w:rsidRPr="001240CF">
              <w:rPr>
                <w:rFonts w:ascii="Times New Roman" w:hAnsi="Times New Roman" w:cs="Times New Roman"/>
              </w:rPr>
              <w:t>II. Организация государственного контроля (надзора)</w:t>
            </w:r>
          </w:p>
        </w:tc>
      </w:tr>
      <w:tr w:rsidR="001240CF" w:rsidRPr="003F01A1" w:rsidTr="00A8782E">
        <w:tc>
          <w:tcPr>
            <w:tcW w:w="660" w:type="dxa"/>
          </w:tcPr>
          <w:p w:rsidR="001240CF" w:rsidRPr="001240CF" w:rsidRDefault="001240CF" w:rsidP="00D61C74">
            <w:pPr>
              <w:pStyle w:val="a3"/>
              <w:jc w:val="both"/>
              <w:rPr>
                <w:rFonts w:ascii="Times New Roman" w:hAnsi="Times New Roman" w:cs="Times New Roman"/>
              </w:rPr>
            </w:pPr>
            <w:r w:rsidRPr="001240CF">
              <w:rPr>
                <w:rFonts w:ascii="Times New Roman" w:hAnsi="Times New Roman" w:cs="Times New Roman"/>
              </w:rPr>
              <w:t>1.</w:t>
            </w:r>
          </w:p>
        </w:tc>
        <w:tc>
          <w:tcPr>
            <w:tcW w:w="4505" w:type="dxa"/>
            <w:gridSpan w:val="2"/>
          </w:tcPr>
          <w:p w:rsidR="001240CF" w:rsidRPr="001240CF" w:rsidRDefault="001240CF" w:rsidP="00D61C74">
            <w:pPr>
              <w:pStyle w:val="a3"/>
              <w:jc w:val="both"/>
              <w:rPr>
                <w:rFonts w:ascii="Times New Roman" w:hAnsi="Times New Roman" w:cs="Times New Roman"/>
              </w:rPr>
            </w:pPr>
            <w:r w:rsidRPr="001240CF">
              <w:rPr>
                <w:rFonts w:ascii="Times New Roman" w:hAnsi="Times New Roman" w:cs="Times New Roman"/>
              </w:rPr>
              <w:t>Сведения об организационной структуре и системе управления органа государственного контроля (надзора)</w:t>
            </w:r>
          </w:p>
        </w:tc>
        <w:tc>
          <w:tcPr>
            <w:tcW w:w="10348" w:type="dxa"/>
            <w:gridSpan w:val="10"/>
          </w:tcPr>
          <w:p w:rsidR="0019549A" w:rsidRPr="0019549A" w:rsidRDefault="00A916C9" w:rsidP="00D61C74">
            <w:pPr>
              <w:pStyle w:val="a3"/>
              <w:tabs>
                <w:tab w:val="left" w:pos="789"/>
              </w:tabs>
              <w:jc w:val="both"/>
              <w:rPr>
                <w:rFonts w:ascii="Times New Roman" w:hAnsi="Times New Roman" w:cs="Times New Roman"/>
              </w:rPr>
            </w:pPr>
            <w:r>
              <w:rPr>
                <w:rFonts w:ascii="Times New Roman" w:hAnsi="Times New Roman" w:cs="Times New Roman"/>
              </w:rPr>
              <w:t xml:space="preserve">             </w:t>
            </w:r>
            <w:proofErr w:type="gramStart"/>
            <w:r w:rsidR="0019549A" w:rsidRPr="0019549A">
              <w:rPr>
                <w:rFonts w:ascii="Times New Roman" w:hAnsi="Times New Roman" w:cs="Times New Roman"/>
              </w:rPr>
              <w:t>В соответствии с пунктом 2 статьи 8 Закона Российской Федерации от 14 мая 1993 года № 4979-1 «О ветеринарии»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согласно их компетенции в порядке, установленном Правительством Российской Федерации и высшим исполнительным органом</w:t>
            </w:r>
            <w:proofErr w:type="gramEnd"/>
            <w:r w:rsidR="0019549A" w:rsidRPr="0019549A">
              <w:rPr>
                <w:rFonts w:ascii="Times New Roman" w:hAnsi="Times New Roman" w:cs="Times New Roman"/>
              </w:rPr>
              <w:t xml:space="preserve"> государственной власти субъекта Российской Федерации. </w:t>
            </w:r>
          </w:p>
          <w:p w:rsidR="0019549A" w:rsidRPr="0019549A" w:rsidRDefault="0019549A" w:rsidP="00D61C74">
            <w:pPr>
              <w:pStyle w:val="a3"/>
              <w:jc w:val="both"/>
              <w:rPr>
                <w:rFonts w:ascii="Times New Roman" w:hAnsi="Times New Roman" w:cs="Times New Roman"/>
              </w:rPr>
            </w:pPr>
            <w:proofErr w:type="gramStart"/>
            <w:r w:rsidRPr="0019549A">
              <w:rPr>
                <w:rFonts w:ascii="Times New Roman" w:hAnsi="Times New Roman" w:cs="Times New Roman"/>
              </w:rPr>
              <w:t>В целях совершенствования осуществления регионального государственного ветеринарного надзора Указом Президента Республики Татарстан от 24 февраля 2012 года № УП-148 «Об утверждении структуры Главного управления ветеринарии Кабинета Министров Республики Татарстан», в ред. Указа Президента Республики Татарстан от 5 апреля 2016 №УП-326, утверждена структура ГУВ КМ РТ и определена предельная численность государственных служащих с аппаратом ГУВ КМ РТ в количестве 79 единиц (из</w:t>
            </w:r>
            <w:proofErr w:type="gramEnd"/>
            <w:r w:rsidRPr="0019549A">
              <w:rPr>
                <w:rFonts w:ascii="Times New Roman" w:hAnsi="Times New Roman" w:cs="Times New Roman"/>
              </w:rPr>
              <w:t xml:space="preserve"> них осуществляют непосредственно государственный ветеринарный надзор 41 </w:t>
            </w:r>
            <w:r w:rsidRPr="00266B76">
              <w:rPr>
                <w:rFonts w:ascii="Times New Roman" w:hAnsi="Times New Roman" w:cs="Times New Roman"/>
              </w:rPr>
              <w:t>единиц</w:t>
            </w:r>
            <w:r w:rsidR="00601495" w:rsidRPr="00266B76">
              <w:rPr>
                <w:rFonts w:ascii="Times New Roman" w:hAnsi="Times New Roman" w:cs="Times New Roman"/>
              </w:rPr>
              <w:t>а</w:t>
            </w:r>
            <w:r w:rsidRPr="00266B76">
              <w:rPr>
                <w:rFonts w:ascii="Times New Roman" w:hAnsi="Times New Roman" w:cs="Times New Roman"/>
              </w:rPr>
              <w:t>)</w:t>
            </w:r>
            <w:r w:rsidRPr="0019549A">
              <w:rPr>
                <w:rFonts w:ascii="Times New Roman" w:hAnsi="Times New Roman" w:cs="Times New Roman"/>
              </w:rPr>
              <w:t xml:space="preserve"> в соответствии с постановлением Кабинета Мини</w:t>
            </w:r>
            <w:r w:rsidR="00266B76">
              <w:rPr>
                <w:rFonts w:ascii="Times New Roman" w:hAnsi="Times New Roman" w:cs="Times New Roman"/>
              </w:rPr>
              <w:t xml:space="preserve">стров Республики Татарстан </w:t>
            </w:r>
            <w:r w:rsidRPr="0019549A">
              <w:rPr>
                <w:rFonts w:ascii="Times New Roman" w:hAnsi="Times New Roman" w:cs="Times New Roman"/>
              </w:rPr>
              <w:t xml:space="preserve">от 10.03.2012 № 202 «Вопросы Главного </w:t>
            </w:r>
            <w:proofErr w:type="gramStart"/>
            <w:r w:rsidRPr="0019549A">
              <w:rPr>
                <w:rFonts w:ascii="Times New Roman" w:hAnsi="Times New Roman" w:cs="Times New Roman"/>
              </w:rPr>
              <w:t>управления ветеринарии Кабинета Министров Республики</w:t>
            </w:r>
            <w:proofErr w:type="gramEnd"/>
            <w:r w:rsidRPr="0019549A">
              <w:rPr>
                <w:rFonts w:ascii="Times New Roman" w:hAnsi="Times New Roman" w:cs="Times New Roman"/>
              </w:rPr>
              <w:t xml:space="preserve"> Татарстан». Для включения инспекторов городов и районов Республики Татарстан в состав ГУВ КМ РТ утверждена структура ГУВ КМ РТ, которая осуществляет региональный государственный ветеринарный надзор в городах и районах Республики Татарстан: </w:t>
            </w:r>
          </w:p>
          <w:p w:rsidR="0019549A" w:rsidRPr="0019549A" w:rsidRDefault="0019549A" w:rsidP="00D61C74">
            <w:pPr>
              <w:pStyle w:val="a3"/>
              <w:jc w:val="both"/>
              <w:rPr>
                <w:rFonts w:ascii="Times New Roman" w:hAnsi="Times New Roman" w:cs="Times New Roman"/>
              </w:rPr>
            </w:pPr>
            <w:r w:rsidRPr="0019549A">
              <w:rPr>
                <w:rFonts w:ascii="Times New Roman" w:hAnsi="Times New Roman" w:cs="Times New Roman"/>
              </w:rPr>
              <w:t>1.</w:t>
            </w:r>
            <w:r w:rsidRPr="0019549A">
              <w:rPr>
                <w:rFonts w:ascii="Times New Roman" w:hAnsi="Times New Roman" w:cs="Times New Roman"/>
              </w:rPr>
              <w:tab/>
              <w:t>Главный государственный ветеринарный инспектор Республики Татарстан;</w:t>
            </w:r>
          </w:p>
          <w:p w:rsidR="0019549A" w:rsidRPr="0019549A" w:rsidRDefault="0019549A" w:rsidP="00D61C74">
            <w:pPr>
              <w:pStyle w:val="a3"/>
              <w:jc w:val="both"/>
              <w:rPr>
                <w:rFonts w:ascii="Times New Roman" w:hAnsi="Times New Roman" w:cs="Times New Roman"/>
              </w:rPr>
            </w:pPr>
            <w:r w:rsidRPr="0019549A">
              <w:rPr>
                <w:rFonts w:ascii="Times New Roman" w:hAnsi="Times New Roman" w:cs="Times New Roman"/>
              </w:rPr>
              <w:t>2.</w:t>
            </w:r>
            <w:r w:rsidRPr="0019549A">
              <w:rPr>
                <w:rFonts w:ascii="Times New Roman" w:hAnsi="Times New Roman" w:cs="Times New Roman"/>
              </w:rPr>
              <w:tab/>
              <w:t>Заместитель начальника ГУВ КМ РТ;</w:t>
            </w:r>
          </w:p>
          <w:p w:rsidR="0019549A" w:rsidRPr="0019549A" w:rsidRDefault="0019549A" w:rsidP="00D61C74">
            <w:pPr>
              <w:pStyle w:val="a3"/>
              <w:jc w:val="both"/>
              <w:rPr>
                <w:rFonts w:ascii="Times New Roman" w:hAnsi="Times New Roman" w:cs="Times New Roman"/>
              </w:rPr>
            </w:pPr>
            <w:r w:rsidRPr="0019549A">
              <w:rPr>
                <w:rFonts w:ascii="Times New Roman" w:hAnsi="Times New Roman" w:cs="Times New Roman"/>
              </w:rPr>
              <w:t>3.</w:t>
            </w:r>
            <w:r w:rsidRPr="0019549A">
              <w:rPr>
                <w:rFonts w:ascii="Times New Roman" w:hAnsi="Times New Roman" w:cs="Times New Roman"/>
              </w:rPr>
              <w:tab/>
              <w:t>Отдел государственной ветеринарной инспекции ГУВ КМ РТ;</w:t>
            </w:r>
          </w:p>
          <w:p w:rsidR="0019549A" w:rsidRPr="0019549A" w:rsidRDefault="0019549A" w:rsidP="00D61C74">
            <w:pPr>
              <w:pStyle w:val="a3"/>
              <w:jc w:val="both"/>
              <w:rPr>
                <w:rFonts w:ascii="Times New Roman" w:hAnsi="Times New Roman" w:cs="Times New Roman"/>
              </w:rPr>
            </w:pPr>
            <w:r w:rsidRPr="0019549A">
              <w:rPr>
                <w:rFonts w:ascii="Times New Roman" w:hAnsi="Times New Roman" w:cs="Times New Roman"/>
              </w:rPr>
              <w:t>4.</w:t>
            </w:r>
            <w:r w:rsidRPr="0019549A">
              <w:rPr>
                <w:rFonts w:ascii="Times New Roman" w:hAnsi="Times New Roman" w:cs="Times New Roman"/>
              </w:rPr>
              <w:tab/>
              <w:t xml:space="preserve">Алексеевский территориальный отдел </w:t>
            </w:r>
            <w:proofErr w:type="spellStart"/>
            <w:r w:rsidRPr="0019549A">
              <w:rPr>
                <w:rFonts w:ascii="Times New Roman" w:hAnsi="Times New Roman" w:cs="Times New Roman"/>
              </w:rPr>
              <w:t>госветинспекции</w:t>
            </w:r>
            <w:proofErr w:type="spellEnd"/>
            <w:r w:rsidRPr="0019549A">
              <w:rPr>
                <w:rFonts w:ascii="Times New Roman" w:hAnsi="Times New Roman" w:cs="Times New Roman"/>
              </w:rPr>
              <w:t xml:space="preserve"> ГУВ КМ РТ;</w:t>
            </w:r>
          </w:p>
          <w:p w:rsidR="0019549A" w:rsidRPr="0019549A" w:rsidRDefault="0019549A" w:rsidP="00D61C74">
            <w:pPr>
              <w:pStyle w:val="a3"/>
              <w:jc w:val="both"/>
              <w:rPr>
                <w:rFonts w:ascii="Times New Roman" w:hAnsi="Times New Roman" w:cs="Times New Roman"/>
              </w:rPr>
            </w:pPr>
            <w:r w:rsidRPr="0019549A">
              <w:rPr>
                <w:rFonts w:ascii="Times New Roman" w:hAnsi="Times New Roman" w:cs="Times New Roman"/>
              </w:rPr>
              <w:t>5.</w:t>
            </w:r>
            <w:r w:rsidRPr="0019549A">
              <w:rPr>
                <w:rFonts w:ascii="Times New Roman" w:hAnsi="Times New Roman" w:cs="Times New Roman"/>
              </w:rPr>
              <w:tab/>
              <w:t xml:space="preserve">Альметьевский территориальный отдел </w:t>
            </w:r>
            <w:proofErr w:type="spellStart"/>
            <w:r w:rsidRPr="0019549A">
              <w:rPr>
                <w:rFonts w:ascii="Times New Roman" w:hAnsi="Times New Roman" w:cs="Times New Roman"/>
              </w:rPr>
              <w:t>госветинспекции</w:t>
            </w:r>
            <w:proofErr w:type="spellEnd"/>
            <w:r w:rsidRPr="0019549A">
              <w:rPr>
                <w:rFonts w:ascii="Times New Roman" w:hAnsi="Times New Roman" w:cs="Times New Roman"/>
              </w:rPr>
              <w:t xml:space="preserve"> ГУВ КМ РТ;</w:t>
            </w:r>
          </w:p>
          <w:p w:rsidR="0019549A" w:rsidRPr="0019549A" w:rsidRDefault="0019549A" w:rsidP="00D61C74">
            <w:pPr>
              <w:pStyle w:val="a3"/>
              <w:jc w:val="both"/>
              <w:rPr>
                <w:rFonts w:ascii="Times New Roman" w:hAnsi="Times New Roman" w:cs="Times New Roman"/>
              </w:rPr>
            </w:pPr>
            <w:r w:rsidRPr="0019549A">
              <w:rPr>
                <w:rFonts w:ascii="Times New Roman" w:hAnsi="Times New Roman" w:cs="Times New Roman"/>
              </w:rPr>
              <w:t>6.</w:t>
            </w:r>
            <w:r w:rsidRPr="0019549A">
              <w:rPr>
                <w:rFonts w:ascii="Times New Roman" w:hAnsi="Times New Roman" w:cs="Times New Roman"/>
              </w:rPr>
              <w:tab/>
              <w:t xml:space="preserve">Апастовский территориальный отдел </w:t>
            </w:r>
            <w:proofErr w:type="spellStart"/>
            <w:r w:rsidRPr="0019549A">
              <w:rPr>
                <w:rFonts w:ascii="Times New Roman" w:hAnsi="Times New Roman" w:cs="Times New Roman"/>
              </w:rPr>
              <w:t>госветинспекции</w:t>
            </w:r>
            <w:proofErr w:type="spellEnd"/>
            <w:r w:rsidRPr="0019549A">
              <w:rPr>
                <w:rFonts w:ascii="Times New Roman" w:hAnsi="Times New Roman" w:cs="Times New Roman"/>
              </w:rPr>
              <w:t xml:space="preserve"> ГУВ КМ РТ;</w:t>
            </w:r>
          </w:p>
          <w:p w:rsidR="0019549A" w:rsidRPr="0019549A" w:rsidRDefault="0019549A" w:rsidP="00D61C74">
            <w:pPr>
              <w:pStyle w:val="a3"/>
              <w:jc w:val="both"/>
              <w:rPr>
                <w:rFonts w:ascii="Times New Roman" w:hAnsi="Times New Roman" w:cs="Times New Roman"/>
              </w:rPr>
            </w:pPr>
            <w:r w:rsidRPr="0019549A">
              <w:rPr>
                <w:rFonts w:ascii="Times New Roman" w:hAnsi="Times New Roman" w:cs="Times New Roman"/>
              </w:rPr>
              <w:t>7.</w:t>
            </w:r>
            <w:r w:rsidRPr="0019549A">
              <w:rPr>
                <w:rFonts w:ascii="Times New Roman" w:hAnsi="Times New Roman" w:cs="Times New Roman"/>
              </w:rPr>
              <w:tab/>
              <w:t xml:space="preserve">Казанский территориальный отдел </w:t>
            </w:r>
            <w:proofErr w:type="spellStart"/>
            <w:r w:rsidRPr="0019549A">
              <w:rPr>
                <w:rFonts w:ascii="Times New Roman" w:hAnsi="Times New Roman" w:cs="Times New Roman"/>
              </w:rPr>
              <w:t>госветинспекции</w:t>
            </w:r>
            <w:proofErr w:type="spellEnd"/>
            <w:r w:rsidRPr="0019549A">
              <w:rPr>
                <w:rFonts w:ascii="Times New Roman" w:hAnsi="Times New Roman" w:cs="Times New Roman"/>
              </w:rPr>
              <w:t xml:space="preserve"> ГУВ КМ РТ;</w:t>
            </w:r>
          </w:p>
          <w:p w:rsidR="0019549A" w:rsidRPr="0019549A" w:rsidRDefault="0019549A" w:rsidP="00D61C74">
            <w:pPr>
              <w:pStyle w:val="a3"/>
              <w:jc w:val="both"/>
              <w:rPr>
                <w:rFonts w:ascii="Times New Roman" w:hAnsi="Times New Roman" w:cs="Times New Roman"/>
              </w:rPr>
            </w:pPr>
            <w:r w:rsidRPr="0019549A">
              <w:rPr>
                <w:rFonts w:ascii="Times New Roman" w:hAnsi="Times New Roman" w:cs="Times New Roman"/>
              </w:rPr>
              <w:t>8.</w:t>
            </w:r>
            <w:r w:rsidRPr="0019549A">
              <w:rPr>
                <w:rFonts w:ascii="Times New Roman" w:hAnsi="Times New Roman" w:cs="Times New Roman"/>
              </w:rPr>
              <w:tab/>
              <w:t xml:space="preserve">Сабинский территориальный отдел </w:t>
            </w:r>
            <w:proofErr w:type="spellStart"/>
            <w:r w:rsidRPr="0019549A">
              <w:rPr>
                <w:rFonts w:ascii="Times New Roman" w:hAnsi="Times New Roman" w:cs="Times New Roman"/>
              </w:rPr>
              <w:t>госветинспекции</w:t>
            </w:r>
            <w:proofErr w:type="spellEnd"/>
            <w:r w:rsidRPr="0019549A">
              <w:rPr>
                <w:rFonts w:ascii="Times New Roman" w:hAnsi="Times New Roman" w:cs="Times New Roman"/>
              </w:rPr>
              <w:t xml:space="preserve"> ГУВ КМ РТ;</w:t>
            </w:r>
          </w:p>
          <w:p w:rsidR="0019549A" w:rsidRPr="0019549A" w:rsidRDefault="0019549A" w:rsidP="00D61C74">
            <w:pPr>
              <w:pStyle w:val="a3"/>
              <w:jc w:val="both"/>
              <w:rPr>
                <w:rFonts w:ascii="Times New Roman" w:hAnsi="Times New Roman" w:cs="Times New Roman"/>
              </w:rPr>
            </w:pPr>
            <w:r w:rsidRPr="0019549A">
              <w:rPr>
                <w:rFonts w:ascii="Times New Roman" w:hAnsi="Times New Roman" w:cs="Times New Roman"/>
              </w:rPr>
              <w:lastRenderedPageBreak/>
              <w:t>9.</w:t>
            </w:r>
            <w:r w:rsidRPr="0019549A">
              <w:rPr>
                <w:rFonts w:ascii="Times New Roman" w:hAnsi="Times New Roman" w:cs="Times New Roman"/>
              </w:rPr>
              <w:tab/>
              <w:t xml:space="preserve">Нижнекамский территориальный отдел </w:t>
            </w:r>
            <w:proofErr w:type="spellStart"/>
            <w:r w:rsidRPr="0019549A">
              <w:rPr>
                <w:rFonts w:ascii="Times New Roman" w:hAnsi="Times New Roman" w:cs="Times New Roman"/>
              </w:rPr>
              <w:t>госветинспекции</w:t>
            </w:r>
            <w:proofErr w:type="spellEnd"/>
            <w:r w:rsidRPr="0019549A">
              <w:rPr>
                <w:rFonts w:ascii="Times New Roman" w:hAnsi="Times New Roman" w:cs="Times New Roman"/>
              </w:rPr>
              <w:t xml:space="preserve"> ГУВ КМ РТ;</w:t>
            </w:r>
          </w:p>
          <w:p w:rsidR="003F01A1" w:rsidRPr="003F01A1" w:rsidRDefault="0019549A" w:rsidP="00C94228">
            <w:pPr>
              <w:pStyle w:val="a3"/>
              <w:jc w:val="both"/>
            </w:pPr>
            <w:r w:rsidRPr="0019549A">
              <w:rPr>
                <w:rFonts w:ascii="Times New Roman" w:hAnsi="Times New Roman" w:cs="Times New Roman"/>
              </w:rPr>
              <w:t>10.</w:t>
            </w:r>
            <w:r>
              <w:rPr>
                <w:rFonts w:ascii="Times New Roman" w:hAnsi="Times New Roman" w:cs="Times New Roman"/>
              </w:rPr>
              <w:t xml:space="preserve">      </w:t>
            </w:r>
            <w:r w:rsidRPr="0019549A">
              <w:rPr>
                <w:rFonts w:ascii="Times New Roman" w:hAnsi="Times New Roman" w:cs="Times New Roman"/>
              </w:rPr>
              <w:t>Наб</w:t>
            </w:r>
            <w:r w:rsidR="00C94228">
              <w:rPr>
                <w:rFonts w:ascii="Times New Roman" w:hAnsi="Times New Roman" w:cs="Times New Roman"/>
              </w:rPr>
              <w:t>ережноч</w:t>
            </w:r>
            <w:r w:rsidRPr="0019549A">
              <w:rPr>
                <w:rFonts w:ascii="Times New Roman" w:hAnsi="Times New Roman" w:cs="Times New Roman"/>
              </w:rPr>
              <w:t xml:space="preserve">елнинский территориальный отдел </w:t>
            </w:r>
            <w:proofErr w:type="spellStart"/>
            <w:r w:rsidRPr="0019549A">
              <w:rPr>
                <w:rFonts w:ascii="Times New Roman" w:hAnsi="Times New Roman" w:cs="Times New Roman"/>
              </w:rPr>
              <w:t>госветинспекции</w:t>
            </w:r>
            <w:proofErr w:type="spellEnd"/>
            <w:r w:rsidRPr="0019549A">
              <w:rPr>
                <w:rFonts w:ascii="Times New Roman" w:hAnsi="Times New Roman" w:cs="Times New Roman"/>
              </w:rPr>
              <w:t xml:space="preserve"> ГУВ КМ РТ.</w:t>
            </w:r>
            <w:r w:rsidR="003F01A1">
              <w:rPr>
                <w:rFonts w:ascii="Times New Roman" w:hAnsi="Times New Roman" w:cs="Times New Roman"/>
              </w:rPr>
              <w:t xml:space="preserve"> </w:t>
            </w:r>
          </w:p>
        </w:tc>
      </w:tr>
      <w:tr w:rsidR="001240CF" w:rsidRPr="003F01A1" w:rsidTr="00A8782E">
        <w:tc>
          <w:tcPr>
            <w:tcW w:w="660" w:type="dxa"/>
          </w:tcPr>
          <w:p w:rsidR="001240CF" w:rsidRPr="001240CF" w:rsidRDefault="001240CF" w:rsidP="00D61C74">
            <w:pPr>
              <w:pStyle w:val="a3"/>
              <w:jc w:val="both"/>
              <w:rPr>
                <w:rFonts w:ascii="Times New Roman" w:hAnsi="Times New Roman" w:cs="Times New Roman"/>
              </w:rPr>
            </w:pPr>
            <w:r w:rsidRPr="001240CF">
              <w:rPr>
                <w:rFonts w:ascii="Times New Roman" w:hAnsi="Times New Roman" w:cs="Times New Roman"/>
              </w:rPr>
              <w:lastRenderedPageBreak/>
              <w:t>2.</w:t>
            </w:r>
          </w:p>
        </w:tc>
        <w:tc>
          <w:tcPr>
            <w:tcW w:w="4505" w:type="dxa"/>
            <w:gridSpan w:val="2"/>
          </w:tcPr>
          <w:p w:rsidR="001240CF" w:rsidRPr="001240CF" w:rsidRDefault="001240CF" w:rsidP="00D61C74">
            <w:pPr>
              <w:pStyle w:val="a3"/>
              <w:jc w:val="both"/>
              <w:rPr>
                <w:rFonts w:ascii="Times New Roman" w:hAnsi="Times New Roman" w:cs="Times New Roman"/>
              </w:rPr>
            </w:pPr>
            <w:r w:rsidRPr="001240CF">
              <w:rPr>
                <w:rFonts w:ascii="Times New Roman" w:hAnsi="Times New Roman" w:cs="Times New Roman"/>
              </w:rPr>
              <w:t>Описание вида государственного контроля (надзора)</w:t>
            </w:r>
          </w:p>
        </w:tc>
        <w:tc>
          <w:tcPr>
            <w:tcW w:w="10348" w:type="dxa"/>
            <w:gridSpan w:val="10"/>
          </w:tcPr>
          <w:p w:rsidR="0019549A" w:rsidRPr="0019549A" w:rsidRDefault="00A916C9" w:rsidP="00D61C74">
            <w:pPr>
              <w:pStyle w:val="a3"/>
              <w:jc w:val="both"/>
              <w:rPr>
                <w:rFonts w:ascii="Times New Roman" w:hAnsi="Times New Roman" w:cs="Times New Roman"/>
              </w:rPr>
            </w:pPr>
            <w:r>
              <w:rPr>
                <w:rFonts w:ascii="Times New Roman" w:hAnsi="Times New Roman" w:cs="Times New Roman"/>
              </w:rPr>
              <w:t xml:space="preserve">            </w:t>
            </w:r>
            <w:proofErr w:type="gramStart"/>
            <w:r w:rsidR="0019549A" w:rsidRPr="0019549A">
              <w:rPr>
                <w:rFonts w:ascii="Times New Roman" w:hAnsi="Times New Roman" w:cs="Times New Roman"/>
              </w:rPr>
              <w:t>ГУВ КМ РТ осуществляет государственный контроль и надзор за исполнением обязательных требований законодательства Российской Федерации в области ветеринарии и представляет собой систему контроля в соответствии с Положением о государственном ветеринарном надзоре, утвержденным постановлением Правительства Российской Федерации от 5 июня 2013 г. № 476, Положением о Главном управлении ветеринарии Кабинета Министров Республики Татарстан, утверждённым постановлением Кабинета Министров Республики Татарстан от 10.03.2012 №</w:t>
            </w:r>
            <w:r w:rsidR="00C94228">
              <w:rPr>
                <w:rFonts w:ascii="Times New Roman" w:hAnsi="Times New Roman" w:cs="Times New Roman"/>
              </w:rPr>
              <w:t xml:space="preserve"> </w:t>
            </w:r>
            <w:r w:rsidR="0019549A" w:rsidRPr="0019549A">
              <w:rPr>
                <w:rFonts w:ascii="Times New Roman" w:hAnsi="Times New Roman" w:cs="Times New Roman"/>
              </w:rPr>
              <w:t>202</w:t>
            </w:r>
            <w:proofErr w:type="gramEnd"/>
            <w:r w:rsidR="0019549A" w:rsidRPr="0019549A">
              <w:rPr>
                <w:rFonts w:ascii="Times New Roman" w:hAnsi="Times New Roman" w:cs="Times New Roman"/>
              </w:rPr>
              <w:t xml:space="preserve">, </w:t>
            </w:r>
            <w:proofErr w:type="gramStart"/>
            <w:r w:rsidR="0019549A" w:rsidRPr="0019549A">
              <w:rPr>
                <w:rFonts w:ascii="Times New Roman" w:hAnsi="Times New Roman" w:cs="Times New Roman"/>
              </w:rPr>
              <w:t>Положением о региональном государственном надзоре в Республике Татарстан, утвержденным постановлением Кабинета Министров Республики Татарстан от 16.08.2013 № 563 «Об утверждении Положения о региональном государственном ветеринарном надзоре в Республике Татарстан», Административным регламентом Главного управления ветеринарии Кабинета Министров Республики Татарстан по исполнению государственной функции по осуществлению регионального государственного ветеринарного надзора, утвержденным приказом ГУВ КМ РТ от 27.05.2013 № 165-п.</w:t>
            </w:r>
            <w:proofErr w:type="gramEnd"/>
          </w:p>
          <w:p w:rsidR="0019549A" w:rsidRPr="0019549A" w:rsidRDefault="00A916C9" w:rsidP="00D61C74">
            <w:pPr>
              <w:pStyle w:val="a3"/>
              <w:tabs>
                <w:tab w:val="left" w:pos="789"/>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Осуществляет контроль и обеспечивает регулирующие воздействия по выполнению программ, планов, мероприятий, направленных на реализацию функций, возложенных на ГУВ КМ РТ, в том числе:</w:t>
            </w:r>
          </w:p>
          <w:p w:rsidR="0019549A" w:rsidRPr="0019549A" w:rsidRDefault="00A916C9" w:rsidP="00D61C74">
            <w:pPr>
              <w:pStyle w:val="a3"/>
              <w:tabs>
                <w:tab w:val="left" w:pos="775"/>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 xml:space="preserve">готовит представления об установлении и отмене ограничительных мероприятий (карантина) при </w:t>
            </w:r>
            <w:r w:rsidR="00E61841">
              <w:rPr>
                <w:rFonts w:ascii="Times New Roman" w:hAnsi="Times New Roman" w:cs="Times New Roman"/>
              </w:rPr>
              <w:t>появлении</w:t>
            </w:r>
            <w:r w:rsidR="0019549A" w:rsidRPr="0019549A">
              <w:rPr>
                <w:rFonts w:ascii="Times New Roman" w:hAnsi="Times New Roman" w:cs="Times New Roman"/>
              </w:rPr>
              <w:t xml:space="preserve"> угрозы возникновения и распространения заразных болезней на территории Республики Татарстан;</w:t>
            </w:r>
          </w:p>
          <w:p w:rsidR="0019549A" w:rsidRPr="0019549A" w:rsidRDefault="00A916C9" w:rsidP="00D61C74">
            <w:pPr>
              <w:pStyle w:val="a3"/>
              <w:tabs>
                <w:tab w:val="left" w:pos="775"/>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 xml:space="preserve">принимает решения об установлении и отмене ограничительных мероприятий (карантина) при </w:t>
            </w:r>
            <w:r w:rsidR="00E61841">
              <w:rPr>
                <w:rFonts w:ascii="Times New Roman" w:hAnsi="Times New Roman" w:cs="Times New Roman"/>
              </w:rPr>
              <w:t xml:space="preserve">появлении </w:t>
            </w:r>
            <w:r w:rsidR="0019549A" w:rsidRPr="0019549A">
              <w:rPr>
                <w:rFonts w:ascii="Times New Roman" w:hAnsi="Times New Roman" w:cs="Times New Roman"/>
              </w:rPr>
              <w:t>угрозы возникновения и распространения заразных, за исключением особо опасных, болезней на территории Республики Татарстан;</w:t>
            </w:r>
          </w:p>
          <w:p w:rsidR="0019549A" w:rsidRPr="0019549A" w:rsidRDefault="00A916C9" w:rsidP="00D61C74">
            <w:pPr>
              <w:pStyle w:val="a3"/>
              <w:tabs>
                <w:tab w:val="left" w:pos="760"/>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 xml:space="preserve">осуществляет контроль </w:t>
            </w:r>
            <w:r w:rsidR="00E61841">
              <w:rPr>
                <w:rFonts w:ascii="Times New Roman" w:hAnsi="Times New Roman" w:cs="Times New Roman"/>
              </w:rPr>
              <w:t>над</w:t>
            </w:r>
            <w:r w:rsidR="0019549A" w:rsidRPr="0019549A">
              <w:rPr>
                <w:rFonts w:ascii="Times New Roman" w:hAnsi="Times New Roman" w:cs="Times New Roman"/>
              </w:rPr>
              <w:t xml:space="preserve"> организацией ветеринарно-лечебной работы в сельскохозяйственных предприятиях, крестьянских (фермерских) хозяйствах;</w:t>
            </w:r>
          </w:p>
          <w:p w:rsidR="0019549A" w:rsidRPr="0019549A" w:rsidRDefault="006D5B7F" w:rsidP="00D61C74">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 xml:space="preserve">осуществляет контроль </w:t>
            </w:r>
            <w:r w:rsidR="00E61841">
              <w:rPr>
                <w:rFonts w:ascii="Times New Roman" w:hAnsi="Times New Roman" w:cs="Times New Roman"/>
              </w:rPr>
              <w:t>над</w:t>
            </w:r>
            <w:r w:rsidR="0019549A" w:rsidRPr="0019549A">
              <w:rPr>
                <w:rFonts w:ascii="Times New Roman" w:hAnsi="Times New Roman" w:cs="Times New Roman"/>
              </w:rPr>
              <w:t xml:space="preserve"> выпуском доброкачественной в ветеринарном отношении продукции и сырья животного происхождения;</w:t>
            </w:r>
          </w:p>
          <w:p w:rsidR="0019549A" w:rsidRPr="0019549A" w:rsidRDefault="00A916C9" w:rsidP="00D61C74">
            <w:pPr>
              <w:pStyle w:val="a3"/>
              <w:tabs>
                <w:tab w:val="left" w:pos="805"/>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проводит ветеринарно-санитарный контроль продуктов питания животного и растительного происхождения;</w:t>
            </w:r>
          </w:p>
          <w:p w:rsidR="0019549A" w:rsidRPr="0019549A" w:rsidRDefault="00A916C9" w:rsidP="00D61C74">
            <w:pPr>
              <w:pStyle w:val="a3"/>
              <w:tabs>
                <w:tab w:val="left" w:pos="775"/>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рассматривает, и согласовывает планы противоэпизоотических мероприятий в районах и городах, координирует деятельность предприятий, организаций, ветеринарных учреждений и служб по проведению комплекса противоэпизоотических и ветеринарно-санитарных мероприятий;</w:t>
            </w:r>
          </w:p>
          <w:p w:rsidR="0019549A" w:rsidRPr="0019549A" w:rsidRDefault="00A916C9" w:rsidP="00D61C74">
            <w:pPr>
              <w:pStyle w:val="a3"/>
              <w:tabs>
                <w:tab w:val="left" w:pos="805"/>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определяет потребность в ветеринарных специалистах;</w:t>
            </w:r>
          </w:p>
          <w:p w:rsidR="006D5B7F" w:rsidRDefault="006D5B7F" w:rsidP="00D61C74">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осуществляет региональный государственный ветеринарный надзор, в том числе за ветеринарно-санитарным состоянием:</w:t>
            </w:r>
            <w:r>
              <w:rPr>
                <w:rFonts w:ascii="Times New Roman" w:hAnsi="Times New Roman" w:cs="Times New Roman"/>
              </w:rPr>
              <w:t xml:space="preserve">  </w:t>
            </w:r>
          </w:p>
          <w:p w:rsidR="006D5B7F" w:rsidRDefault="006D5B7F" w:rsidP="00D61C74">
            <w:pPr>
              <w:pStyle w:val="a3"/>
              <w:tabs>
                <w:tab w:val="left" w:pos="789"/>
              </w:tabs>
              <w:jc w:val="both"/>
              <w:rPr>
                <w:rFonts w:ascii="Times New Roman" w:hAnsi="Times New Roman" w:cs="Times New Roman"/>
              </w:rPr>
            </w:pPr>
            <w:r>
              <w:rPr>
                <w:rFonts w:ascii="Times New Roman" w:hAnsi="Times New Roman" w:cs="Times New Roman"/>
              </w:rPr>
              <w:lastRenderedPageBreak/>
              <w:t xml:space="preserve">             </w:t>
            </w:r>
            <w:proofErr w:type="gramStart"/>
            <w:r w:rsidR="0019549A" w:rsidRPr="0019549A">
              <w:rPr>
                <w:rFonts w:ascii="Times New Roman" w:hAnsi="Times New Roman" w:cs="Times New Roman"/>
              </w:rPr>
              <w:t>мест обитания и содержания всех видов животных, включая животных, находящихся в состоянии естественной свободы,</w:t>
            </w:r>
            <w:r w:rsidR="00A916C9">
              <w:rPr>
                <w:rFonts w:ascii="Times New Roman" w:hAnsi="Times New Roman" w:cs="Times New Roman"/>
              </w:rPr>
              <w:t xml:space="preserve"> </w:t>
            </w:r>
            <w:r w:rsidR="0019549A" w:rsidRPr="0019549A">
              <w:rPr>
                <w:rFonts w:ascii="Times New Roman" w:hAnsi="Times New Roman" w:cs="Times New Roman"/>
              </w:rPr>
              <w:t>предприятий и организаций всех форм собственности, осуществляющих содержание, убой животных, производство, заготовку, хранение, транспортировку и реализацию продукции, сырья животного происхождения, генетического материала, кормов, кормовых добавок,</w:t>
            </w:r>
            <w:r>
              <w:rPr>
                <w:rFonts w:ascii="Times New Roman" w:hAnsi="Times New Roman" w:cs="Times New Roman"/>
              </w:rPr>
              <w:t xml:space="preserve"> </w:t>
            </w:r>
            <w:proofErr w:type="gramEnd"/>
          </w:p>
          <w:p w:rsidR="006D5B7F" w:rsidRDefault="006D5B7F" w:rsidP="00D61C74">
            <w:pPr>
              <w:pStyle w:val="a3"/>
              <w:tabs>
                <w:tab w:val="left" w:pos="789"/>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рынков и мест организованной торговли, на которых осуществляется одновременная реализация продовольственного сырья и пищевых продуктов животного и растительного происхождения промышленной и непромышленной выработки (кроме мест несанкционированной торговли),</w:t>
            </w:r>
            <w:r>
              <w:rPr>
                <w:rFonts w:ascii="Times New Roman" w:hAnsi="Times New Roman" w:cs="Times New Roman"/>
              </w:rPr>
              <w:t xml:space="preserve"> </w:t>
            </w:r>
            <w:r w:rsidR="0019549A" w:rsidRPr="0019549A">
              <w:rPr>
                <w:rFonts w:ascii="Times New Roman" w:hAnsi="Times New Roman" w:cs="Times New Roman"/>
              </w:rPr>
              <w:t>организаций, осуществляющих проведение массовых мероприятий с участием животных,</w:t>
            </w:r>
            <w:r>
              <w:rPr>
                <w:rFonts w:ascii="Times New Roman" w:hAnsi="Times New Roman" w:cs="Times New Roman"/>
              </w:rPr>
              <w:t xml:space="preserve"> </w:t>
            </w:r>
          </w:p>
          <w:p w:rsidR="006D5B7F" w:rsidRDefault="006D5B7F" w:rsidP="00D61C74">
            <w:pPr>
              <w:pStyle w:val="a3"/>
              <w:tabs>
                <w:tab w:val="left" w:pos="789"/>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мест хранения, транспортировки, утилизации и уничтожения биологических отходов,</w:t>
            </w:r>
            <w:r>
              <w:rPr>
                <w:rFonts w:ascii="Times New Roman" w:hAnsi="Times New Roman" w:cs="Times New Roman"/>
              </w:rPr>
              <w:t xml:space="preserve"> </w:t>
            </w:r>
          </w:p>
          <w:p w:rsidR="0019549A" w:rsidRPr="0019549A" w:rsidRDefault="006D5B7F" w:rsidP="00D61C74">
            <w:pPr>
              <w:pStyle w:val="a3"/>
              <w:tabs>
                <w:tab w:val="left" w:pos="789"/>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 xml:space="preserve">при транспортировке, экспорте и импорте животных, продуктов и сырья животного происхождения. </w:t>
            </w:r>
          </w:p>
          <w:p w:rsidR="0019549A" w:rsidRPr="0019549A" w:rsidRDefault="006D5B7F" w:rsidP="00D61C74">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ГУВ КМ РТ в пределах своих полномочий имеет следующие права:</w:t>
            </w:r>
          </w:p>
          <w:p w:rsidR="0019549A" w:rsidRPr="0019549A" w:rsidRDefault="006D5B7F" w:rsidP="00D61C74">
            <w:pPr>
              <w:pStyle w:val="a3"/>
              <w:tabs>
                <w:tab w:val="left" w:pos="789"/>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19549A" w:rsidRPr="0019549A" w:rsidRDefault="006D5B7F" w:rsidP="00D61C74">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rsidR="0019549A" w:rsidRPr="0019549A">
              <w:rPr>
                <w:rFonts w:ascii="Times New Roman" w:hAnsi="Times New Roman" w:cs="Times New Roman"/>
              </w:rPr>
              <w:t>контроль за</w:t>
            </w:r>
            <w:proofErr w:type="gramEnd"/>
            <w:r w:rsidR="0019549A" w:rsidRPr="0019549A">
              <w:rPr>
                <w:rFonts w:ascii="Times New Roman" w:hAnsi="Times New Roman" w:cs="Times New Roman"/>
              </w:rPr>
              <w:t xml:space="preserve"> выполнением этих требований;</w:t>
            </w:r>
          </w:p>
          <w:p w:rsidR="0019549A" w:rsidRPr="0019549A" w:rsidRDefault="006D5B7F" w:rsidP="00D61C74">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19549A" w:rsidRPr="0019549A" w:rsidRDefault="006D5B7F" w:rsidP="00D61C74">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давать обязательные для исполнения министерствами и ведомствами, организациями, предприятиями и гражданами указания по ветеринарии в соответствии с Законом Российской Федерации «О ветеринарии» и Законом Республики Татарстан «О ветеринарном деле в Республике Татарстан»;</w:t>
            </w:r>
          </w:p>
          <w:p w:rsidR="0019549A" w:rsidRPr="0019549A" w:rsidRDefault="006D5B7F" w:rsidP="00D61C74">
            <w:pPr>
              <w:pStyle w:val="a3"/>
              <w:tabs>
                <w:tab w:val="left" w:pos="775"/>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в пределах своей компетенции издавать акты, регулирующие ветеринарную деятельность в Республике Татарстан, вносить в них изменения, а также давать разъяснения по этим вопросам;</w:t>
            </w:r>
          </w:p>
          <w:p w:rsidR="0019549A" w:rsidRPr="0019549A" w:rsidRDefault="006D5B7F" w:rsidP="00D61C74">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запрашивать в установленном порядке у органов государственной власти, органов местного самоуправления и организаций информацию, необходимую для осуществления функций, возложенных на Главное управление ветеринарии;</w:t>
            </w:r>
          </w:p>
          <w:p w:rsidR="0019549A" w:rsidRPr="0019549A" w:rsidRDefault="006D5B7F" w:rsidP="00D61C74">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 xml:space="preserve">направлять </w:t>
            </w:r>
            <w:proofErr w:type="gramStart"/>
            <w:r w:rsidR="0019549A" w:rsidRPr="0019549A">
              <w:rPr>
                <w:rFonts w:ascii="Times New Roman" w:hAnsi="Times New Roman" w:cs="Times New Roman"/>
              </w:rPr>
              <w:t>в установленном порядке в правоохранительные органы материалы о нарушении ветеринарного законодательства для принятия решений о привлечении</w:t>
            </w:r>
            <w:proofErr w:type="gramEnd"/>
            <w:r w:rsidR="0019549A" w:rsidRPr="0019549A">
              <w:rPr>
                <w:rFonts w:ascii="Times New Roman" w:hAnsi="Times New Roman" w:cs="Times New Roman"/>
              </w:rPr>
              <w:t xml:space="preserve"> виновных к ответственности;</w:t>
            </w:r>
          </w:p>
          <w:p w:rsidR="0019549A" w:rsidRPr="0019549A" w:rsidRDefault="006D5B7F" w:rsidP="00D61C74">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при осуществлении своих функций в установленных пределах решать вопросы самостоятельно или совместно с другими министерствами и ведомствами Республики Татарстан;</w:t>
            </w:r>
          </w:p>
          <w:p w:rsidR="0019549A" w:rsidRPr="0019549A" w:rsidRDefault="0019549A" w:rsidP="00D61C74">
            <w:pPr>
              <w:pStyle w:val="a3"/>
              <w:jc w:val="both"/>
              <w:rPr>
                <w:rFonts w:ascii="Times New Roman" w:hAnsi="Times New Roman" w:cs="Times New Roman"/>
              </w:rPr>
            </w:pPr>
            <w:r w:rsidRPr="0019549A">
              <w:rPr>
                <w:rFonts w:ascii="Times New Roman" w:hAnsi="Times New Roman" w:cs="Times New Roman"/>
              </w:rPr>
              <w:lastRenderedPageBreak/>
              <w:t>за соблюдением:</w:t>
            </w:r>
          </w:p>
          <w:p w:rsidR="0019549A" w:rsidRPr="0019549A" w:rsidRDefault="006D5B7F" w:rsidP="00D61C74">
            <w:pPr>
              <w:pStyle w:val="a3"/>
              <w:jc w:val="both"/>
              <w:rPr>
                <w:rFonts w:ascii="Times New Roman" w:hAnsi="Times New Roman" w:cs="Times New Roman"/>
              </w:rPr>
            </w:pPr>
            <w:r>
              <w:rPr>
                <w:rFonts w:ascii="Times New Roman" w:hAnsi="Times New Roman" w:cs="Times New Roman"/>
              </w:rPr>
              <w:t xml:space="preserve">            </w:t>
            </w:r>
            <w:proofErr w:type="gramStart"/>
            <w:r w:rsidR="0019549A" w:rsidRPr="0019549A">
              <w:rPr>
                <w:rFonts w:ascii="Times New Roman" w:hAnsi="Times New Roman" w:cs="Times New Roman"/>
              </w:rPr>
              <w:t>предприятиями, учреждениями, организациями, независимо от их подчиненности и форм собственности, иностранными юридическими лицами, должностными лицами и гражданами Российской Федерации, а также иностранными гражданами и лицами без гражданства (далее - предприятия, учреждения, организации и граждане) планов противоэпизоотических мероприятий (включая мероприятия по предупреждению и ликвидации болезней, общих для человека и животных), за организацией и проведением мероприятий по предупреждению и ликвидации заболеваний животных заразными</w:t>
            </w:r>
            <w:proofErr w:type="gramEnd"/>
            <w:r w:rsidR="0019549A" w:rsidRPr="0019549A">
              <w:rPr>
                <w:rFonts w:ascii="Times New Roman" w:hAnsi="Times New Roman" w:cs="Times New Roman"/>
              </w:rPr>
              <w:t xml:space="preserve"> и незаразными болезнями, охраной территории Российской Федерации от заноса из иностранных государств заразных болезней животных;</w:t>
            </w:r>
          </w:p>
          <w:p w:rsidR="0019549A" w:rsidRPr="0019549A" w:rsidRDefault="006D5B7F" w:rsidP="00D61C74">
            <w:pPr>
              <w:pStyle w:val="a3"/>
              <w:jc w:val="both"/>
              <w:rPr>
                <w:rFonts w:ascii="Times New Roman" w:hAnsi="Times New Roman" w:cs="Times New Roman"/>
              </w:rPr>
            </w:pPr>
            <w:r>
              <w:rPr>
                <w:rFonts w:ascii="Times New Roman" w:hAnsi="Times New Roman" w:cs="Times New Roman"/>
              </w:rPr>
              <w:t xml:space="preserve">            </w:t>
            </w:r>
            <w:proofErr w:type="gramStart"/>
            <w:r w:rsidR="0019549A" w:rsidRPr="0019549A">
              <w:rPr>
                <w:rFonts w:ascii="Times New Roman" w:hAnsi="Times New Roman" w:cs="Times New Roman"/>
              </w:rPr>
              <w:t>ветеринарных правил при производстве, переработке, хранении и реализации продуктов животноводства, ввозе в Российскую Федерацию, транзите по ее территории и вывозе подконтрольных ветеринарной службе грузов, производстве, применении и реализации препаратов и технических средств ветеринарного назначения, при проектировании, строительстве и реконструкции животноводческих комплексов, птицефабрик, мясокомбинатов, других предприятий по производству и хранению продуктов животноводства, при организации крестьянских (фермерских) хозяйств и личных подсобных хозяйств</w:t>
            </w:r>
            <w:proofErr w:type="gramEnd"/>
            <w:r w:rsidR="0019549A" w:rsidRPr="0019549A">
              <w:rPr>
                <w:rFonts w:ascii="Times New Roman" w:hAnsi="Times New Roman" w:cs="Times New Roman"/>
              </w:rPr>
              <w:t xml:space="preserve"> граждан, а также за нормированием ветеринарно-санитарных показателей, характеристик и вредных факторов кормов, кормовых добавок и продуктов животноводства, обеспечивающих безопасность их для здоровья человека и животных;</w:t>
            </w:r>
          </w:p>
          <w:p w:rsidR="0019549A" w:rsidRPr="0019549A" w:rsidRDefault="006D5B7F" w:rsidP="00D61C74">
            <w:pPr>
              <w:pStyle w:val="a3"/>
              <w:tabs>
                <w:tab w:val="left" w:pos="730"/>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требований ветеринарных правил, норм и правил ветеринарно-санитарной экспертизы по безопасности в ветеринарном отношении пищевых продуктов и продовольственного сырья животного происхождения, условий их заготовки, подготовки к производству, изготовления, ввоза на территорию Российской Федерации, хранения, транспортировки и поставок.</w:t>
            </w:r>
          </w:p>
          <w:p w:rsidR="0019549A" w:rsidRPr="0019549A" w:rsidRDefault="006D5B7F" w:rsidP="00D61C74">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 xml:space="preserve">Основным содержанием государственного ветеринарного надзора является профилактика заразных и массовых незаразных болезней животных и обеспечение безопасности продуктов животноводства в ветеринарном отношении путем предупреждения, обнаружения и пресечения нарушений ветеринарного законодательства Российской Федерации. </w:t>
            </w:r>
          </w:p>
          <w:p w:rsidR="0019549A" w:rsidRPr="0019549A" w:rsidRDefault="006D5B7F" w:rsidP="00D61C74">
            <w:pPr>
              <w:pStyle w:val="a3"/>
              <w:tabs>
                <w:tab w:val="left" w:pos="789"/>
              </w:tabs>
              <w:jc w:val="both"/>
              <w:rPr>
                <w:rFonts w:ascii="Times New Roman" w:hAnsi="Times New Roman" w:cs="Times New Roman"/>
              </w:rPr>
            </w:pPr>
            <w:r>
              <w:rPr>
                <w:rFonts w:ascii="Times New Roman" w:hAnsi="Times New Roman" w:cs="Times New Roman"/>
              </w:rPr>
              <w:t xml:space="preserve">          </w:t>
            </w:r>
            <w:r w:rsidR="00AD4D30">
              <w:rPr>
                <w:rFonts w:ascii="Times New Roman" w:hAnsi="Times New Roman" w:cs="Times New Roman"/>
              </w:rPr>
              <w:t xml:space="preserve"> </w:t>
            </w:r>
            <w:r>
              <w:rPr>
                <w:rFonts w:ascii="Times New Roman" w:hAnsi="Times New Roman" w:cs="Times New Roman"/>
              </w:rPr>
              <w:t xml:space="preserve"> </w:t>
            </w:r>
            <w:r w:rsidR="0019549A" w:rsidRPr="0019549A">
              <w:rPr>
                <w:rFonts w:ascii="Times New Roman" w:hAnsi="Times New Roman" w:cs="Times New Roman"/>
              </w:rPr>
              <w:t xml:space="preserve">Надзор осуществляется </w:t>
            </w:r>
            <w:proofErr w:type="gramStart"/>
            <w:r w:rsidR="0019549A" w:rsidRPr="0019549A">
              <w:rPr>
                <w:rFonts w:ascii="Times New Roman" w:hAnsi="Times New Roman" w:cs="Times New Roman"/>
              </w:rPr>
              <w:t>на</w:t>
            </w:r>
            <w:proofErr w:type="gramEnd"/>
            <w:r w:rsidR="0019549A" w:rsidRPr="0019549A">
              <w:rPr>
                <w:rFonts w:ascii="Times New Roman" w:hAnsi="Times New Roman" w:cs="Times New Roman"/>
              </w:rPr>
              <w:t xml:space="preserve"> (за):</w:t>
            </w:r>
          </w:p>
          <w:p w:rsidR="0019549A" w:rsidRPr="0019549A" w:rsidRDefault="00857B58" w:rsidP="00D61C74">
            <w:pPr>
              <w:pStyle w:val="a3"/>
              <w:jc w:val="both"/>
              <w:rPr>
                <w:rFonts w:ascii="Times New Roman" w:hAnsi="Times New Roman" w:cs="Times New Roman"/>
              </w:rPr>
            </w:pPr>
            <w:r>
              <w:rPr>
                <w:rFonts w:ascii="Times New Roman" w:hAnsi="Times New Roman" w:cs="Times New Roman"/>
              </w:rPr>
              <w:t xml:space="preserve">           </w:t>
            </w:r>
            <w:r w:rsidR="00AD4D30">
              <w:rPr>
                <w:rFonts w:ascii="Times New Roman" w:hAnsi="Times New Roman" w:cs="Times New Roman"/>
              </w:rPr>
              <w:t xml:space="preserve"> </w:t>
            </w:r>
            <w:proofErr w:type="gramStart"/>
            <w:r w:rsidR="0019549A" w:rsidRPr="0019549A">
              <w:rPr>
                <w:rFonts w:ascii="Times New Roman" w:hAnsi="Times New Roman" w:cs="Times New Roman"/>
              </w:rPr>
              <w:t>предприятиях по производству мяса, молока, яиц на промышленной основе, звероводческих, рыбоводческих и пчеловодческих фермах и подсобных хозяйствах, независимо от их ведомственной подчиненности и форм собственности, крестьянских (фермерских) хозяйствах и личных подсобных хозяйствах граждан;</w:t>
            </w:r>
            <w:proofErr w:type="gramEnd"/>
          </w:p>
          <w:p w:rsidR="0019549A" w:rsidRPr="0019549A" w:rsidRDefault="006D5B7F" w:rsidP="00D61C74">
            <w:pPr>
              <w:pStyle w:val="a3"/>
              <w:tabs>
                <w:tab w:val="left" w:pos="775"/>
              </w:tabs>
              <w:jc w:val="both"/>
              <w:rPr>
                <w:rFonts w:ascii="Times New Roman" w:hAnsi="Times New Roman" w:cs="Times New Roman"/>
              </w:rPr>
            </w:pPr>
            <w:r>
              <w:rPr>
                <w:rFonts w:ascii="Times New Roman" w:hAnsi="Times New Roman" w:cs="Times New Roman"/>
              </w:rPr>
              <w:t xml:space="preserve">            </w:t>
            </w:r>
            <w:proofErr w:type="gramStart"/>
            <w:r w:rsidR="0019549A" w:rsidRPr="0019549A">
              <w:rPr>
                <w:rFonts w:ascii="Times New Roman" w:hAnsi="Times New Roman" w:cs="Times New Roman"/>
              </w:rPr>
              <w:t>мясокомбинатах</w:t>
            </w:r>
            <w:proofErr w:type="gramEnd"/>
            <w:r w:rsidR="0019549A" w:rsidRPr="0019549A">
              <w:rPr>
                <w:rFonts w:ascii="Times New Roman" w:hAnsi="Times New Roman" w:cs="Times New Roman"/>
              </w:rPr>
              <w:t>, молокозаводах, хладокомбинатах и других предприятиях по переработке и хранению продуктов животноводства, а также предприятиях по их заготовке и торговле, рынках, базарах, ярмарках, выставках и других местах торговли;</w:t>
            </w:r>
          </w:p>
          <w:p w:rsidR="0019549A" w:rsidRPr="0019549A" w:rsidRDefault="000536A5" w:rsidP="00D61C74">
            <w:pPr>
              <w:pStyle w:val="a3"/>
              <w:tabs>
                <w:tab w:val="left" w:pos="700"/>
              </w:tabs>
              <w:jc w:val="both"/>
              <w:rPr>
                <w:rFonts w:ascii="Times New Roman" w:hAnsi="Times New Roman" w:cs="Times New Roman"/>
              </w:rPr>
            </w:pPr>
            <w:r>
              <w:rPr>
                <w:rFonts w:ascii="Times New Roman" w:hAnsi="Times New Roman" w:cs="Times New Roman"/>
              </w:rPr>
              <w:t xml:space="preserve">            </w:t>
            </w:r>
            <w:proofErr w:type="gramStart"/>
            <w:r w:rsidR="0019549A" w:rsidRPr="0019549A">
              <w:rPr>
                <w:rFonts w:ascii="Times New Roman" w:hAnsi="Times New Roman" w:cs="Times New Roman"/>
              </w:rPr>
              <w:t>комбинатах</w:t>
            </w:r>
            <w:proofErr w:type="gramEnd"/>
            <w:r w:rsidR="0019549A" w:rsidRPr="0019549A">
              <w:rPr>
                <w:rFonts w:ascii="Times New Roman" w:hAnsi="Times New Roman" w:cs="Times New Roman"/>
              </w:rPr>
              <w:t xml:space="preserve"> и других предприятиях по производству кормов и кормовых добавок;</w:t>
            </w:r>
          </w:p>
          <w:p w:rsidR="0019549A" w:rsidRPr="0019549A" w:rsidRDefault="000536A5" w:rsidP="00D61C74">
            <w:pPr>
              <w:pStyle w:val="a3"/>
              <w:jc w:val="both"/>
              <w:rPr>
                <w:rFonts w:ascii="Times New Roman" w:hAnsi="Times New Roman" w:cs="Times New Roman"/>
              </w:rPr>
            </w:pPr>
            <w:r>
              <w:rPr>
                <w:rFonts w:ascii="Times New Roman" w:hAnsi="Times New Roman" w:cs="Times New Roman"/>
              </w:rPr>
              <w:t xml:space="preserve">            </w:t>
            </w:r>
            <w:proofErr w:type="gramStart"/>
            <w:r w:rsidR="0019549A" w:rsidRPr="0019549A">
              <w:rPr>
                <w:rFonts w:ascii="Times New Roman" w:hAnsi="Times New Roman" w:cs="Times New Roman"/>
              </w:rPr>
              <w:t xml:space="preserve">основных железнодорожных, автомобильных и речных внутригосударственных </w:t>
            </w:r>
            <w:r w:rsidR="0019549A" w:rsidRPr="0019549A">
              <w:rPr>
                <w:rFonts w:ascii="Times New Roman" w:hAnsi="Times New Roman" w:cs="Times New Roman"/>
              </w:rPr>
              <w:lastRenderedPageBreak/>
              <w:t>направлениях перевозки животных и продуктов животноводства и маршрутах (трассах) перегона животных;</w:t>
            </w:r>
            <w:proofErr w:type="gramEnd"/>
          </w:p>
          <w:p w:rsidR="0019549A" w:rsidRPr="0019549A" w:rsidRDefault="000536A5" w:rsidP="00D61C74">
            <w:pPr>
              <w:pStyle w:val="a3"/>
              <w:tabs>
                <w:tab w:val="left" w:pos="685"/>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ветеринарно-санитарной аттестацией производства, качеством и безопасностью кормов и кормовых добавок и их сертификацией, безопасностью в ветеринарном отношении пищевых продуктов животного происхождения;</w:t>
            </w:r>
          </w:p>
          <w:p w:rsidR="003F01A1" w:rsidRPr="003F01A1" w:rsidRDefault="000536A5" w:rsidP="00D61C74">
            <w:pPr>
              <w:pStyle w:val="a3"/>
              <w:tabs>
                <w:tab w:val="left" w:pos="685"/>
              </w:tabs>
              <w:jc w:val="both"/>
            </w:pPr>
            <w:r>
              <w:rPr>
                <w:rFonts w:ascii="Times New Roman" w:hAnsi="Times New Roman" w:cs="Times New Roman"/>
              </w:rPr>
              <w:t xml:space="preserve">           </w:t>
            </w:r>
            <w:r w:rsidR="0019549A" w:rsidRPr="0019549A">
              <w:rPr>
                <w:rFonts w:ascii="Times New Roman" w:hAnsi="Times New Roman" w:cs="Times New Roman"/>
              </w:rPr>
              <w:t>практической деятельностью спе</w:t>
            </w:r>
            <w:r w:rsidR="003F01A1">
              <w:rPr>
                <w:rFonts w:ascii="Times New Roman" w:hAnsi="Times New Roman" w:cs="Times New Roman"/>
              </w:rPr>
              <w:t>циалистов в области ветеринарии.</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lastRenderedPageBreak/>
              <w:t>3.</w:t>
            </w:r>
          </w:p>
        </w:tc>
        <w:tc>
          <w:tcPr>
            <w:tcW w:w="4505" w:type="dxa"/>
            <w:gridSpan w:val="2"/>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tc>
        <w:tc>
          <w:tcPr>
            <w:tcW w:w="10348" w:type="dxa"/>
            <w:gridSpan w:val="10"/>
          </w:tcPr>
          <w:p w:rsidR="0019549A" w:rsidRPr="0019549A" w:rsidRDefault="000536A5" w:rsidP="000536A5">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Кодекс Российской Федерации об административных правонарушениях (далее - КоАП РФ);</w:t>
            </w:r>
          </w:p>
          <w:p w:rsidR="0019549A" w:rsidRPr="0019549A" w:rsidRDefault="000536A5" w:rsidP="000536A5">
            <w:pPr>
              <w:pStyle w:val="a3"/>
              <w:jc w:val="both"/>
              <w:rPr>
                <w:rFonts w:ascii="Times New Roman" w:hAnsi="Times New Roman" w:cs="Times New Roman"/>
              </w:rPr>
            </w:pPr>
            <w:r>
              <w:rPr>
                <w:rFonts w:ascii="Times New Roman" w:hAnsi="Times New Roman" w:cs="Times New Roman"/>
              </w:rPr>
              <w:t xml:space="preserve">            </w:t>
            </w:r>
            <w:r w:rsidR="0019549A" w:rsidRPr="00AA0B60">
              <w:rPr>
                <w:rFonts w:ascii="Times New Roman" w:hAnsi="Times New Roman" w:cs="Times New Roman"/>
              </w:rPr>
              <w:t>Закон Российской Федерации от 7 февраля 1992 года № 2300-1 «О защите прав потребителей»;</w:t>
            </w:r>
          </w:p>
          <w:p w:rsidR="0019549A" w:rsidRPr="0019549A" w:rsidRDefault="000536A5" w:rsidP="000536A5">
            <w:pPr>
              <w:pStyle w:val="a3"/>
              <w:tabs>
                <w:tab w:val="left" w:pos="647"/>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Федеральный закон от 2 января 2000 года № 29-ФЗ «О качестве и безопасности пищевых продуктов» (далее - Федеральный закон № 29-ФЗ);</w:t>
            </w:r>
          </w:p>
          <w:p w:rsidR="0019549A" w:rsidRPr="0019549A" w:rsidRDefault="000536A5" w:rsidP="000536A5">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Федеральный закон от 2 мая 2006 года № 59-ФЗ «О порядке рассмотрения обращений граждан Российской Федерации»;</w:t>
            </w:r>
          </w:p>
          <w:p w:rsidR="0019549A" w:rsidRPr="0019549A" w:rsidRDefault="000536A5" w:rsidP="000536A5">
            <w:pPr>
              <w:pStyle w:val="a3"/>
              <w:tabs>
                <w:tab w:val="left" w:pos="789"/>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19549A" w:rsidRPr="00195608" w:rsidRDefault="000536A5" w:rsidP="000536A5">
            <w:pPr>
              <w:pStyle w:val="a3"/>
              <w:tabs>
                <w:tab w:val="left" w:pos="715"/>
              </w:tabs>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 xml:space="preserve">Приказ Минэкономразвития РФ от 30 апреля 2009 г. № 141 «О реализации положений Федерального закона «О защите прав юридических лиц и индивидуальных предпринимателей при </w:t>
            </w:r>
            <w:r w:rsidR="0019549A" w:rsidRPr="00195608">
              <w:rPr>
                <w:rFonts w:ascii="Times New Roman" w:hAnsi="Times New Roman" w:cs="Times New Roman"/>
              </w:rPr>
              <w:t>осуществлении государственного контроля (надзора) и муниципального контроля»;</w:t>
            </w:r>
          </w:p>
          <w:p w:rsidR="0019549A" w:rsidRPr="0019549A" w:rsidRDefault="000536A5" w:rsidP="000536A5">
            <w:pPr>
              <w:pStyle w:val="a3"/>
              <w:tabs>
                <w:tab w:val="left" w:pos="775"/>
              </w:tabs>
              <w:jc w:val="both"/>
              <w:rPr>
                <w:rFonts w:ascii="Times New Roman" w:hAnsi="Times New Roman" w:cs="Times New Roman"/>
              </w:rPr>
            </w:pPr>
            <w:r w:rsidRPr="00195608">
              <w:rPr>
                <w:rFonts w:ascii="Times New Roman" w:hAnsi="Times New Roman" w:cs="Times New Roman"/>
              </w:rPr>
              <w:t xml:space="preserve">            </w:t>
            </w:r>
            <w:r w:rsidR="0019549A" w:rsidRPr="00195608">
              <w:rPr>
                <w:rFonts w:ascii="Times New Roman" w:hAnsi="Times New Roman" w:cs="Times New Roman"/>
              </w:rPr>
              <w:t>Закон Республики Татарстан от 12 мая 2003</w:t>
            </w:r>
            <w:r w:rsidR="00195608" w:rsidRPr="00195608">
              <w:rPr>
                <w:rFonts w:ascii="Times New Roman" w:hAnsi="Times New Roman" w:cs="Times New Roman"/>
              </w:rPr>
              <w:t xml:space="preserve">г. </w:t>
            </w:r>
            <w:r w:rsidR="0019549A" w:rsidRPr="00195608">
              <w:rPr>
                <w:rFonts w:ascii="Times New Roman" w:hAnsi="Times New Roman" w:cs="Times New Roman"/>
              </w:rPr>
              <w:t>№ 16-ЗРТ «Об обращениях граждан в Республике Татарстан»;</w:t>
            </w:r>
          </w:p>
          <w:p w:rsidR="001240CF" w:rsidRPr="001240CF" w:rsidRDefault="000536A5" w:rsidP="000536A5">
            <w:pPr>
              <w:pStyle w:val="a3"/>
              <w:jc w:val="both"/>
              <w:rPr>
                <w:rFonts w:ascii="Times New Roman" w:hAnsi="Times New Roman" w:cs="Times New Roman"/>
              </w:rPr>
            </w:pPr>
            <w:r>
              <w:rPr>
                <w:rFonts w:ascii="Times New Roman" w:hAnsi="Times New Roman" w:cs="Times New Roman"/>
              </w:rPr>
              <w:t xml:space="preserve">            </w:t>
            </w:r>
            <w:r w:rsidR="0019549A" w:rsidRPr="0019549A">
              <w:rPr>
                <w:rFonts w:ascii="Times New Roman" w:hAnsi="Times New Roman" w:cs="Times New Roman"/>
              </w:rPr>
              <w:t xml:space="preserve">Административный регламент Главного </w:t>
            </w:r>
            <w:proofErr w:type="gramStart"/>
            <w:r w:rsidR="0019549A" w:rsidRPr="0019549A">
              <w:rPr>
                <w:rFonts w:ascii="Times New Roman" w:hAnsi="Times New Roman" w:cs="Times New Roman"/>
              </w:rPr>
              <w:t>управления ветеринарии Кабинета Министров Республики</w:t>
            </w:r>
            <w:proofErr w:type="gramEnd"/>
            <w:r w:rsidR="0019549A" w:rsidRPr="0019549A">
              <w:rPr>
                <w:rFonts w:ascii="Times New Roman" w:hAnsi="Times New Roman" w:cs="Times New Roman"/>
              </w:rPr>
              <w:t xml:space="preserve"> Татарстан по исполнению государственной функции по осуществлению регионального государственного ветеринарного надзора, утвержденный приказом ГУВ КМ РТ от 27.05.2013 № 165-п.  </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4.</w:t>
            </w:r>
          </w:p>
        </w:tc>
        <w:tc>
          <w:tcPr>
            <w:tcW w:w="4505" w:type="dxa"/>
            <w:gridSpan w:val="2"/>
          </w:tcPr>
          <w:p w:rsidR="001240CF" w:rsidRPr="001240CF" w:rsidRDefault="001240CF" w:rsidP="00D61C74">
            <w:pPr>
              <w:pStyle w:val="a3"/>
              <w:jc w:val="both"/>
              <w:rPr>
                <w:rFonts w:ascii="Times New Roman" w:hAnsi="Times New Roman" w:cs="Times New Roman"/>
              </w:rPr>
            </w:pPr>
            <w:r w:rsidRPr="001240CF">
              <w:rPr>
                <w:rFonts w:ascii="Times New Roman" w:hAnsi="Times New Roman" w:cs="Times New Roman"/>
              </w:rPr>
              <w:t>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p>
        </w:tc>
        <w:tc>
          <w:tcPr>
            <w:tcW w:w="10348" w:type="dxa"/>
            <w:gridSpan w:val="10"/>
          </w:tcPr>
          <w:p w:rsidR="00365650" w:rsidRPr="003F01A1" w:rsidRDefault="000536A5" w:rsidP="000536A5">
            <w:pPr>
              <w:pStyle w:val="a3"/>
              <w:tabs>
                <w:tab w:val="left" w:pos="745"/>
              </w:tabs>
              <w:jc w:val="both"/>
              <w:rPr>
                <w:rFonts w:ascii="Times New Roman" w:hAnsi="Times New Roman" w:cs="Times New Roman"/>
              </w:rPr>
            </w:pPr>
            <w:r>
              <w:rPr>
                <w:rFonts w:ascii="Times New Roman" w:hAnsi="Times New Roman" w:cs="Times New Roman"/>
              </w:rPr>
              <w:t xml:space="preserve">            </w:t>
            </w:r>
            <w:proofErr w:type="gramStart"/>
            <w:r w:rsidR="00365650" w:rsidRPr="003F01A1">
              <w:rPr>
                <w:rFonts w:ascii="Times New Roman" w:hAnsi="Times New Roman" w:cs="Times New Roman"/>
              </w:rPr>
              <w:t>В соответствии со статьями 3, 7 Федерального закона № 294-ФЗ с целью определения единых сроков проверок ГУВ КМ РТ организовано взаимодействие с органами государственного контроля (надзора) и муниципального контроля путем направления предложений в надзорные органы о взаимодействии по вопросам планирования совместных проверок юридических лиц и индивидуальных предпринимателей в установленных сферах государственного контроля (надзора).</w:t>
            </w:r>
            <w:proofErr w:type="gramEnd"/>
          </w:p>
          <w:p w:rsidR="00365650" w:rsidRPr="003F01A1" w:rsidRDefault="000536A5" w:rsidP="000536A5">
            <w:pPr>
              <w:pStyle w:val="a3"/>
              <w:tabs>
                <w:tab w:val="left" w:pos="700"/>
              </w:tabs>
              <w:jc w:val="both"/>
              <w:rPr>
                <w:rFonts w:ascii="Times New Roman" w:hAnsi="Times New Roman" w:cs="Times New Roman"/>
              </w:rPr>
            </w:pPr>
            <w:r>
              <w:rPr>
                <w:rFonts w:ascii="Times New Roman" w:hAnsi="Times New Roman" w:cs="Times New Roman"/>
              </w:rPr>
              <w:t xml:space="preserve">            </w:t>
            </w:r>
            <w:r w:rsidR="00365650" w:rsidRPr="003F01A1">
              <w:rPr>
                <w:rFonts w:ascii="Times New Roman" w:hAnsi="Times New Roman" w:cs="Times New Roman"/>
              </w:rPr>
              <w:t xml:space="preserve">Данное взаимодействие ГУВ КМ РТ осуществлялось после направления в порядке, установленном Правительством Российской Федерации, проектов ежегодных планов проведения плановых проверок в прокуратуру Республики Татарстан, и получения соответствующего указания прокуратуры от 27 сентября 2010 г. № 7-59-1423-10, основанного на норме части </w:t>
            </w:r>
            <w:r w:rsidR="003E0B1C" w:rsidRPr="003E0B1C">
              <w:rPr>
                <w:rFonts w:ascii="Times New Roman" w:hAnsi="Times New Roman" w:cs="Times New Roman"/>
              </w:rPr>
              <w:t>6</w:t>
            </w:r>
            <w:r w:rsidR="003E0B1C" w:rsidRPr="003E0B1C">
              <w:rPr>
                <w:rFonts w:ascii="Times New Roman" w:hAnsi="Times New Roman" w:cs="Times New Roman"/>
                <w:vertAlign w:val="superscript"/>
              </w:rPr>
              <w:t>1</w:t>
            </w:r>
            <w:r w:rsidR="00365650" w:rsidRPr="003E0B1C">
              <w:rPr>
                <w:rFonts w:ascii="Times New Roman" w:hAnsi="Times New Roman" w:cs="Times New Roman"/>
                <w:sz w:val="22"/>
                <w:szCs w:val="22"/>
              </w:rPr>
              <w:t xml:space="preserve"> </w:t>
            </w:r>
            <w:r w:rsidR="00365650" w:rsidRPr="003F01A1">
              <w:rPr>
                <w:rFonts w:ascii="Times New Roman" w:hAnsi="Times New Roman" w:cs="Times New Roman"/>
              </w:rPr>
              <w:lastRenderedPageBreak/>
              <w:t>статьи 9 Федерального закона № 294-ФЗ.</w:t>
            </w:r>
          </w:p>
          <w:p w:rsidR="00365650" w:rsidRPr="003F01A1" w:rsidRDefault="00365650" w:rsidP="000536A5">
            <w:pPr>
              <w:pStyle w:val="a3"/>
              <w:jc w:val="both"/>
              <w:rPr>
                <w:rFonts w:ascii="Times New Roman" w:hAnsi="Times New Roman" w:cs="Times New Roman"/>
              </w:rPr>
            </w:pPr>
            <w:proofErr w:type="gramStart"/>
            <w:r w:rsidRPr="003F01A1">
              <w:rPr>
                <w:rFonts w:ascii="Times New Roman" w:hAnsi="Times New Roman" w:cs="Times New Roman"/>
              </w:rPr>
              <w:t>Имеются соглашения с Управлением Федеральной службы по надзору в сфере защиты прав потребителей и благополучия человека по Республике Татарстан, Федерального государственного учреждения здравоохранения «Центр гигиены и эпидемиологии в Республике Татарстан» от 22.07.2013 № 4, от 23.07.2013 № 2, от 24.07.2013 № 1, от 24.07.2013 № 16, с Министерством по делам гражданской обороны и чрезвычайным ситуациям Республики Татарстан от 03.12.2014 № 14884</w:t>
            </w:r>
            <w:r w:rsidRPr="003F01A1">
              <w:rPr>
                <w:rFonts w:ascii="Times New Roman" w:hAnsi="Times New Roman" w:cs="Times New Roman"/>
              </w:rPr>
              <w:noBreakHyphen/>
              <w:t>2</w:t>
            </w:r>
            <w:r w:rsidRPr="003F01A1">
              <w:rPr>
                <w:rFonts w:ascii="Times New Roman" w:hAnsi="Times New Roman" w:cs="Times New Roman"/>
              </w:rPr>
              <w:noBreakHyphen/>
              <w:t>7, о взаимодействии с Управлением</w:t>
            </w:r>
            <w:proofErr w:type="gramEnd"/>
            <w:r w:rsidRPr="003F01A1">
              <w:rPr>
                <w:rFonts w:ascii="Times New Roman" w:hAnsi="Times New Roman" w:cs="Times New Roman"/>
              </w:rPr>
              <w:t xml:space="preserve"> по охране и использованию объектов животного мира Республики Татарстан от 14.05.2012 № 2, согласованные графики совместного дежурства инспекторов Управления </w:t>
            </w:r>
            <w:proofErr w:type="spellStart"/>
            <w:r w:rsidRPr="003F01A1">
              <w:rPr>
                <w:rFonts w:ascii="Times New Roman" w:hAnsi="Times New Roman" w:cs="Times New Roman"/>
              </w:rPr>
              <w:t>Россельхознадзора</w:t>
            </w:r>
            <w:proofErr w:type="spellEnd"/>
            <w:r w:rsidRPr="003F01A1">
              <w:rPr>
                <w:rFonts w:ascii="Times New Roman" w:hAnsi="Times New Roman" w:cs="Times New Roman"/>
              </w:rPr>
              <w:t xml:space="preserve"> по Республике Татарстан и Управления ГИБДД МВД по Республике Татарстан на 2019 год.</w:t>
            </w:r>
          </w:p>
          <w:p w:rsidR="001240CF" w:rsidRPr="001240CF" w:rsidRDefault="001240CF" w:rsidP="003F01A1">
            <w:pPr>
              <w:pStyle w:val="a3"/>
              <w:rPr>
                <w:rFonts w:ascii="Times New Roman" w:hAnsi="Times New Roman" w:cs="Times New Roman"/>
              </w:rPr>
            </w:pP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lastRenderedPageBreak/>
              <w:t>5.</w:t>
            </w:r>
          </w:p>
        </w:tc>
        <w:tc>
          <w:tcPr>
            <w:tcW w:w="4505" w:type="dxa"/>
            <w:gridSpan w:val="2"/>
          </w:tcPr>
          <w:p w:rsidR="001240CF" w:rsidRPr="001240CF" w:rsidRDefault="001240CF" w:rsidP="00D61C74">
            <w:pPr>
              <w:pStyle w:val="a3"/>
              <w:jc w:val="both"/>
              <w:rPr>
                <w:rFonts w:ascii="Times New Roman" w:hAnsi="Times New Roman" w:cs="Times New Roman"/>
              </w:rPr>
            </w:pPr>
            <w:r w:rsidRPr="001240CF">
              <w:rPr>
                <w:rFonts w:ascii="Times New Roman" w:hAnsi="Times New Roman" w:cs="Times New Roman"/>
              </w:rPr>
              <w:t>Сведения о выполнении отдельных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10348" w:type="dxa"/>
            <w:gridSpan w:val="10"/>
          </w:tcPr>
          <w:p w:rsidR="001240CF" w:rsidRPr="001240CF" w:rsidRDefault="000536A5" w:rsidP="000536A5">
            <w:pPr>
              <w:pStyle w:val="a3"/>
              <w:rPr>
                <w:rFonts w:ascii="Times New Roman" w:hAnsi="Times New Roman" w:cs="Times New Roman"/>
              </w:rPr>
            </w:pPr>
            <w:r>
              <w:rPr>
                <w:rFonts w:ascii="Times New Roman" w:hAnsi="Times New Roman" w:cs="Times New Roman"/>
              </w:rPr>
              <w:t xml:space="preserve">           </w:t>
            </w:r>
            <w:r w:rsidR="00365650" w:rsidRPr="003F01A1">
              <w:rPr>
                <w:rFonts w:ascii="Times New Roman" w:hAnsi="Times New Roman" w:cs="Times New Roman"/>
              </w:rPr>
              <w:t>Подведомственные органы ГУВ КМ РТ государственный ветеринарный контроль (надзор) не</w:t>
            </w:r>
            <w:r>
              <w:rPr>
                <w:rFonts w:ascii="Times New Roman" w:hAnsi="Times New Roman" w:cs="Times New Roman"/>
              </w:rPr>
              <w:t xml:space="preserve"> </w:t>
            </w:r>
            <w:r w:rsidR="00365650" w:rsidRPr="003F01A1">
              <w:rPr>
                <w:rFonts w:ascii="Times New Roman" w:hAnsi="Times New Roman" w:cs="Times New Roman"/>
              </w:rPr>
              <w:t>осуществляют.</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6.</w:t>
            </w:r>
          </w:p>
        </w:tc>
        <w:tc>
          <w:tcPr>
            <w:tcW w:w="4505" w:type="dxa"/>
            <w:gridSpan w:val="2"/>
          </w:tcPr>
          <w:p w:rsidR="003F01A1" w:rsidRPr="003F01A1" w:rsidRDefault="001240CF" w:rsidP="00D61C74">
            <w:pPr>
              <w:pStyle w:val="a3"/>
              <w:jc w:val="both"/>
            </w:pPr>
            <w:r w:rsidRPr="001240CF">
              <w:rPr>
                <w:rFonts w:ascii="Times New Roman"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10"/>
          </w:tcPr>
          <w:p w:rsidR="00365650" w:rsidRPr="003F01A1" w:rsidRDefault="000536A5" w:rsidP="000536A5">
            <w:pPr>
              <w:pStyle w:val="a3"/>
              <w:tabs>
                <w:tab w:val="left" w:pos="700"/>
              </w:tabs>
              <w:rPr>
                <w:rFonts w:ascii="Times New Roman" w:hAnsi="Times New Roman" w:cs="Times New Roman"/>
              </w:rPr>
            </w:pPr>
            <w:r>
              <w:rPr>
                <w:rFonts w:ascii="Times New Roman" w:hAnsi="Times New Roman" w:cs="Times New Roman"/>
              </w:rPr>
              <w:t xml:space="preserve">           </w:t>
            </w:r>
            <w:r w:rsidR="00365650" w:rsidRPr="003F01A1">
              <w:rPr>
                <w:rFonts w:ascii="Times New Roman" w:hAnsi="Times New Roman" w:cs="Times New Roman"/>
              </w:rPr>
              <w:t>Работа по аккредитации не проводилась.</w:t>
            </w:r>
          </w:p>
          <w:p w:rsidR="001240CF" w:rsidRPr="001240CF" w:rsidRDefault="001240CF" w:rsidP="003F01A1">
            <w:pPr>
              <w:pStyle w:val="a3"/>
              <w:rPr>
                <w:rFonts w:ascii="Times New Roman" w:hAnsi="Times New Roman" w:cs="Times New Roman"/>
              </w:rPr>
            </w:pPr>
          </w:p>
        </w:tc>
      </w:tr>
      <w:tr w:rsidR="001240CF" w:rsidRPr="003F01A1" w:rsidTr="00A8782E">
        <w:tc>
          <w:tcPr>
            <w:tcW w:w="15513" w:type="dxa"/>
            <w:gridSpan w:val="13"/>
          </w:tcPr>
          <w:p w:rsidR="001240CF" w:rsidRPr="001240CF" w:rsidRDefault="003E0B1C" w:rsidP="003F01A1">
            <w:pPr>
              <w:pStyle w:val="a3"/>
              <w:rPr>
                <w:rFonts w:ascii="Times New Roman" w:hAnsi="Times New Roman" w:cs="Times New Roman"/>
              </w:rPr>
            </w:pPr>
            <w:r w:rsidRPr="00785F03">
              <w:rPr>
                <w:rFonts w:ascii="Times New Roman" w:hAnsi="Times New Roman" w:cs="Times New Roman"/>
              </w:rPr>
              <w:t xml:space="preserve">                      </w:t>
            </w:r>
            <w:r w:rsidR="001240CF" w:rsidRPr="001240CF">
              <w:rPr>
                <w:rFonts w:ascii="Times New Roman" w:hAnsi="Times New Roman" w:cs="Times New Roman"/>
              </w:rPr>
              <w:t>III. Финансовое и кадровое обеспечение государственного контроля (надзора), в том числе в динамике (по полугодиям)</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1.</w:t>
            </w:r>
          </w:p>
        </w:tc>
        <w:tc>
          <w:tcPr>
            <w:tcW w:w="4290" w:type="dxa"/>
          </w:tcPr>
          <w:p w:rsidR="001240CF" w:rsidRDefault="001240CF" w:rsidP="003F01A1">
            <w:pPr>
              <w:pStyle w:val="a3"/>
              <w:rPr>
                <w:rFonts w:ascii="Times New Roman" w:hAnsi="Times New Roman" w:cs="Times New Roman"/>
              </w:rPr>
            </w:pPr>
            <w:r w:rsidRPr="001240CF">
              <w:rPr>
                <w:rFonts w:ascii="Times New Roman" w:hAnsi="Times New Roman" w:cs="Times New Roman"/>
              </w:rPr>
              <w:t>Сведения, характеризующие финансовое обеспечение исполнения функций по осуществлению государственного контроля (надзора):</w:t>
            </w:r>
          </w:p>
          <w:p w:rsidR="003F01A1" w:rsidRPr="003F01A1" w:rsidRDefault="003F01A1" w:rsidP="003F01A1">
            <w:pPr>
              <w:rPr>
                <w:lang w:eastAsia="ru-RU"/>
              </w:rPr>
            </w:pPr>
          </w:p>
        </w:tc>
        <w:tc>
          <w:tcPr>
            <w:tcW w:w="3334" w:type="dxa"/>
            <w:gridSpan w:val="4"/>
          </w:tcPr>
          <w:p w:rsidR="001240CF" w:rsidRPr="001240CF" w:rsidRDefault="001240CF" w:rsidP="000536A5">
            <w:pPr>
              <w:pStyle w:val="a3"/>
              <w:jc w:val="center"/>
              <w:rPr>
                <w:rFonts w:ascii="Times New Roman" w:hAnsi="Times New Roman" w:cs="Times New Roman"/>
              </w:rPr>
            </w:pPr>
            <w:r w:rsidRPr="001240CF">
              <w:rPr>
                <w:rFonts w:ascii="Times New Roman" w:hAnsi="Times New Roman" w:cs="Times New Roman"/>
              </w:rPr>
              <w:t>первое полугодие</w:t>
            </w:r>
            <w:r w:rsidR="00365650">
              <w:rPr>
                <w:rFonts w:ascii="Times New Roman" w:hAnsi="Times New Roman" w:cs="Times New Roman"/>
              </w:rPr>
              <w:t xml:space="preserve"> 2019</w:t>
            </w:r>
          </w:p>
        </w:tc>
        <w:tc>
          <w:tcPr>
            <w:tcW w:w="3402" w:type="dxa"/>
            <w:gridSpan w:val="4"/>
          </w:tcPr>
          <w:p w:rsidR="001240CF" w:rsidRPr="001240CF" w:rsidRDefault="001240CF" w:rsidP="000536A5">
            <w:pPr>
              <w:pStyle w:val="a3"/>
              <w:jc w:val="center"/>
              <w:rPr>
                <w:rFonts w:ascii="Times New Roman" w:hAnsi="Times New Roman" w:cs="Times New Roman"/>
              </w:rPr>
            </w:pPr>
            <w:r w:rsidRPr="001240CF">
              <w:rPr>
                <w:rFonts w:ascii="Times New Roman" w:hAnsi="Times New Roman" w:cs="Times New Roman"/>
              </w:rPr>
              <w:t>второе полугодие</w:t>
            </w:r>
            <w:r w:rsidR="00365650">
              <w:rPr>
                <w:rFonts w:ascii="Times New Roman" w:hAnsi="Times New Roman" w:cs="Times New Roman"/>
              </w:rPr>
              <w:t xml:space="preserve"> 2019</w:t>
            </w:r>
          </w:p>
        </w:tc>
        <w:tc>
          <w:tcPr>
            <w:tcW w:w="3827" w:type="dxa"/>
            <w:gridSpan w:val="3"/>
          </w:tcPr>
          <w:p w:rsidR="001240CF" w:rsidRPr="001240CF" w:rsidRDefault="00365650" w:rsidP="000536A5">
            <w:pPr>
              <w:pStyle w:val="a3"/>
              <w:jc w:val="center"/>
              <w:rPr>
                <w:rFonts w:ascii="Times New Roman" w:hAnsi="Times New Roman" w:cs="Times New Roman"/>
              </w:rPr>
            </w:pPr>
            <w:r>
              <w:rPr>
                <w:rFonts w:ascii="Times New Roman" w:hAnsi="Times New Roman" w:cs="Times New Roman"/>
              </w:rPr>
              <w:t xml:space="preserve">2019 </w:t>
            </w:r>
            <w:r w:rsidR="001240CF" w:rsidRPr="001240CF">
              <w:rPr>
                <w:rFonts w:ascii="Times New Roman" w:hAnsi="Times New Roman" w:cs="Times New Roman"/>
              </w:rPr>
              <w:t>год</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p>
        </w:tc>
        <w:tc>
          <w:tcPr>
            <w:tcW w:w="429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планируемое выделение бюджетных средств, тыс. рублей</w:t>
            </w:r>
          </w:p>
        </w:tc>
        <w:tc>
          <w:tcPr>
            <w:tcW w:w="3334" w:type="dxa"/>
            <w:gridSpan w:val="4"/>
          </w:tcPr>
          <w:p w:rsidR="001240CF" w:rsidRPr="001240CF" w:rsidRDefault="00365650" w:rsidP="000536A5">
            <w:pPr>
              <w:pStyle w:val="a3"/>
              <w:jc w:val="center"/>
              <w:rPr>
                <w:rFonts w:ascii="Times New Roman" w:hAnsi="Times New Roman" w:cs="Times New Roman"/>
              </w:rPr>
            </w:pPr>
            <w:r w:rsidRPr="003F01A1">
              <w:rPr>
                <w:rFonts w:ascii="Times New Roman" w:hAnsi="Times New Roman" w:cs="Times New Roman"/>
              </w:rPr>
              <w:t>8419</w:t>
            </w:r>
          </w:p>
        </w:tc>
        <w:tc>
          <w:tcPr>
            <w:tcW w:w="3402" w:type="dxa"/>
            <w:gridSpan w:val="4"/>
          </w:tcPr>
          <w:p w:rsidR="001240CF" w:rsidRPr="001240CF" w:rsidRDefault="00365650" w:rsidP="000536A5">
            <w:pPr>
              <w:pStyle w:val="a3"/>
              <w:jc w:val="center"/>
              <w:rPr>
                <w:rFonts w:ascii="Times New Roman" w:hAnsi="Times New Roman" w:cs="Times New Roman"/>
              </w:rPr>
            </w:pPr>
            <w:r>
              <w:rPr>
                <w:rFonts w:ascii="Times New Roman" w:hAnsi="Times New Roman" w:cs="Times New Roman"/>
              </w:rPr>
              <w:t>21420</w:t>
            </w:r>
          </w:p>
        </w:tc>
        <w:tc>
          <w:tcPr>
            <w:tcW w:w="3827" w:type="dxa"/>
            <w:gridSpan w:val="3"/>
          </w:tcPr>
          <w:p w:rsidR="001240CF" w:rsidRPr="001240CF" w:rsidRDefault="00365650" w:rsidP="000536A5">
            <w:pPr>
              <w:pStyle w:val="a3"/>
              <w:jc w:val="center"/>
              <w:rPr>
                <w:rFonts w:ascii="Times New Roman" w:hAnsi="Times New Roman" w:cs="Times New Roman"/>
              </w:rPr>
            </w:pPr>
            <w:r>
              <w:rPr>
                <w:rFonts w:ascii="Times New Roman" w:hAnsi="Times New Roman" w:cs="Times New Roman"/>
              </w:rPr>
              <w:t>29839</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p>
        </w:tc>
        <w:tc>
          <w:tcPr>
            <w:tcW w:w="4290" w:type="dxa"/>
          </w:tcPr>
          <w:p w:rsidR="003F01A1" w:rsidRPr="003F01A1" w:rsidRDefault="001240CF" w:rsidP="00D61C74">
            <w:pPr>
              <w:pStyle w:val="a3"/>
            </w:pPr>
            <w:r w:rsidRPr="001240CF">
              <w:rPr>
                <w:rFonts w:ascii="Times New Roman" w:hAnsi="Times New Roman" w:cs="Times New Roman"/>
              </w:rPr>
              <w:t>фактическое выделение бюджетных средств, тыс. рублей</w:t>
            </w:r>
          </w:p>
        </w:tc>
        <w:tc>
          <w:tcPr>
            <w:tcW w:w="3334" w:type="dxa"/>
            <w:gridSpan w:val="4"/>
          </w:tcPr>
          <w:p w:rsidR="001240CF" w:rsidRPr="001240CF" w:rsidRDefault="00365650" w:rsidP="000536A5">
            <w:pPr>
              <w:pStyle w:val="a3"/>
              <w:jc w:val="center"/>
              <w:rPr>
                <w:rFonts w:ascii="Times New Roman" w:hAnsi="Times New Roman" w:cs="Times New Roman"/>
              </w:rPr>
            </w:pPr>
            <w:r>
              <w:rPr>
                <w:rFonts w:ascii="Times New Roman" w:hAnsi="Times New Roman" w:cs="Times New Roman"/>
              </w:rPr>
              <w:t>8419</w:t>
            </w:r>
          </w:p>
        </w:tc>
        <w:tc>
          <w:tcPr>
            <w:tcW w:w="3402" w:type="dxa"/>
            <w:gridSpan w:val="4"/>
          </w:tcPr>
          <w:p w:rsidR="001240CF" w:rsidRPr="001240CF" w:rsidRDefault="00365650" w:rsidP="000536A5">
            <w:pPr>
              <w:pStyle w:val="a3"/>
              <w:jc w:val="center"/>
              <w:rPr>
                <w:rFonts w:ascii="Times New Roman" w:hAnsi="Times New Roman" w:cs="Times New Roman"/>
              </w:rPr>
            </w:pPr>
            <w:r>
              <w:rPr>
                <w:rFonts w:ascii="Times New Roman" w:hAnsi="Times New Roman" w:cs="Times New Roman"/>
              </w:rPr>
              <w:t>21420</w:t>
            </w:r>
          </w:p>
        </w:tc>
        <w:tc>
          <w:tcPr>
            <w:tcW w:w="3827" w:type="dxa"/>
            <w:gridSpan w:val="3"/>
          </w:tcPr>
          <w:p w:rsidR="001240CF" w:rsidRPr="001240CF" w:rsidRDefault="00365650" w:rsidP="000536A5">
            <w:pPr>
              <w:pStyle w:val="a3"/>
              <w:jc w:val="center"/>
              <w:rPr>
                <w:rFonts w:ascii="Times New Roman" w:hAnsi="Times New Roman" w:cs="Times New Roman"/>
              </w:rPr>
            </w:pPr>
            <w:r>
              <w:rPr>
                <w:rFonts w:ascii="Times New Roman" w:hAnsi="Times New Roman" w:cs="Times New Roman"/>
              </w:rPr>
              <w:t>29839</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p>
        </w:tc>
        <w:tc>
          <w:tcPr>
            <w:tcW w:w="4290" w:type="dxa"/>
          </w:tcPr>
          <w:p w:rsidR="003F01A1" w:rsidRPr="003F01A1" w:rsidRDefault="001240CF" w:rsidP="00D61C74">
            <w:pPr>
              <w:pStyle w:val="a3"/>
            </w:pPr>
            <w:r w:rsidRPr="001240CF">
              <w:rPr>
                <w:rFonts w:ascii="Times New Roman"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3334" w:type="dxa"/>
            <w:gridSpan w:val="4"/>
          </w:tcPr>
          <w:p w:rsidR="001240CF" w:rsidRPr="001240CF" w:rsidRDefault="00365650" w:rsidP="000536A5">
            <w:pPr>
              <w:pStyle w:val="a3"/>
              <w:jc w:val="center"/>
              <w:rPr>
                <w:rFonts w:ascii="Times New Roman" w:hAnsi="Times New Roman" w:cs="Times New Roman"/>
              </w:rPr>
            </w:pPr>
            <w:r>
              <w:rPr>
                <w:rFonts w:ascii="Times New Roman" w:hAnsi="Times New Roman" w:cs="Times New Roman"/>
              </w:rPr>
              <w:t>8419</w:t>
            </w:r>
          </w:p>
        </w:tc>
        <w:tc>
          <w:tcPr>
            <w:tcW w:w="3402" w:type="dxa"/>
            <w:gridSpan w:val="4"/>
          </w:tcPr>
          <w:p w:rsidR="001240CF" w:rsidRPr="001240CF" w:rsidRDefault="00365650" w:rsidP="000536A5">
            <w:pPr>
              <w:pStyle w:val="a3"/>
              <w:jc w:val="center"/>
              <w:rPr>
                <w:rFonts w:ascii="Times New Roman" w:hAnsi="Times New Roman" w:cs="Times New Roman"/>
              </w:rPr>
            </w:pPr>
            <w:r>
              <w:rPr>
                <w:rFonts w:ascii="Times New Roman" w:hAnsi="Times New Roman" w:cs="Times New Roman"/>
              </w:rPr>
              <w:t>21420</w:t>
            </w:r>
          </w:p>
        </w:tc>
        <w:tc>
          <w:tcPr>
            <w:tcW w:w="3827" w:type="dxa"/>
            <w:gridSpan w:val="3"/>
          </w:tcPr>
          <w:p w:rsidR="001240CF" w:rsidRPr="001240CF" w:rsidRDefault="00365650" w:rsidP="000536A5">
            <w:pPr>
              <w:pStyle w:val="a3"/>
              <w:jc w:val="center"/>
              <w:rPr>
                <w:rFonts w:ascii="Times New Roman" w:hAnsi="Times New Roman" w:cs="Times New Roman"/>
              </w:rPr>
            </w:pPr>
            <w:r>
              <w:rPr>
                <w:rFonts w:ascii="Times New Roman" w:hAnsi="Times New Roman" w:cs="Times New Roman"/>
              </w:rPr>
              <w:t>29839</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2.</w:t>
            </w:r>
          </w:p>
        </w:tc>
        <w:tc>
          <w:tcPr>
            <w:tcW w:w="4290" w:type="dxa"/>
          </w:tcPr>
          <w:p w:rsidR="003F01A1" w:rsidRPr="003F01A1" w:rsidRDefault="001240CF" w:rsidP="000536A5">
            <w:pPr>
              <w:pStyle w:val="a3"/>
            </w:pPr>
            <w:r w:rsidRPr="001240CF">
              <w:rPr>
                <w:rFonts w:ascii="Times New Roman" w:hAnsi="Times New Roman" w:cs="Times New Roman"/>
              </w:rPr>
              <w:t>Сведения, характеризующие кадровое обеспечение исполнения функций по осуществлению государственного контроля (надзора):</w:t>
            </w:r>
          </w:p>
        </w:tc>
        <w:tc>
          <w:tcPr>
            <w:tcW w:w="3334" w:type="dxa"/>
            <w:gridSpan w:val="4"/>
          </w:tcPr>
          <w:p w:rsidR="001240CF" w:rsidRPr="001240CF" w:rsidRDefault="00365650" w:rsidP="000536A5">
            <w:pPr>
              <w:pStyle w:val="a3"/>
              <w:jc w:val="center"/>
              <w:rPr>
                <w:rFonts w:ascii="Times New Roman" w:hAnsi="Times New Roman" w:cs="Times New Roman"/>
              </w:rPr>
            </w:pPr>
            <w:r w:rsidRPr="001240CF">
              <w:rPr>
                <w:rFonts w:ascii="Times New Roman" w:hAnsi="Times New Roman" w:cs="Times New Roman"/>
              </w:rPr>
              <w:t>первое полугодие</w:t>
            </w:r>
            <w:r>
              <w:rPr>
                <w:rFonts w:ascii="Times New Roman" w:hAnsi="Times New Roman" w:cs="Times New Roman"/>
              </w:rPr>
              <w:t xml:space="preserve"> 2019</w:t>
            </w:r>
          </w:p>
        </w:tc>
        <w:tc>
          <w:tcPr>
            <w:tcW w:w="3402" w:type="dxa"/>
            <w:gridSpan w:val="4"/>
          </w:tcPr>
          <w:p w:rsidR="001240CF" w:rsidRPr="001240CF" w:rsidRDefault="00365650" w:rsidP="000536A5">
            <w:pPr>
              <w:pStyle w:val="a3"/>
              <w:jc w:val="center"/>
              <w:rPr>
                <w:rFonts w:ascii="Times New Roman" w:hAnsi="Times New Roman" w:cs="Times New Roman"/>
              </w:rPr>
            </w:pPr>
            <w:r w:rsidRPr="001240CF">
              <w:rPr>
                <w:rFonts w:ascii="Times New Roman" w:hAnsi="Times New Roman" w:cs="Times New Roman"/>
              </w:rPr>
              <w:t>второе полугодие</w:t>
            </w:r>
            <w:r>
              <w:rPr>
                <w:rFonts w:ascii="Times New Roman" w:hAnsi="Times New Roman" w:cs="Times New Roman"/>
              </w:rPr>
              <w:t xml:space="preserve"> 2019</w:t>
            </w:r>
          </w:p>
        </w:tc>
        <w:tc>
          <w:tcPr>
            <w:tcW w:w="3827" w:type="dxa"/>
            <w:gridSpan w:val="3"/>
          </w:tcPr>
          <w:p w:rsidR="001240CF" w:rsidRPr="001240CF" w:rsidRDefault="00365650" w:rsidP="000536A5">
            <w:pPr>
              <w:pStyle w:val="a3"/>
              <w:jc w:val="center"/>
              <w:rPr>
                <w:rFonts w:ascii="Times New Roman" w:hAnsi="Times New Roman" w:cs="Times New Roman"/>
              </w:rPr>
            </w:pPr>
            <w:r>
              <w:rPr>
                <w:rFonts w:ascii="Times New Roman" w:hAnsi="Times New Roman" w:cs="Times New Roman"/>
              </w:rPr>
              <w:t>2019 год</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p>
        </w:tc>
        <w:tc>
          <w:tcPr>
            <w:tcW w:w="429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3334" w:type="dxa"/>
            <w:gridSpan w:val="4"/>
          </w:tcPr>
          <w:p w:rsidR="00365650" w:rsidRPr="00365650" w:rsidRDefault="00365650" w:rsidP="000536A5">
            <w:pPr>
              <w:pStyle w:val="a3"/>
              <w:jc w:val="center"/>
              <w:rPr>
                <w:rFonts w:ascii="Times New Roman" w:hAnsi="Times New Roman" w:cs="Times New Roman"/>
              </w:rPr>
            </w:pPr>
            <w:r w:rsidRPr="00365650">
              <w:rPr>
                <w:rFonts w:ascii="Times New Roman" w:hAnsi="Times New Roman" w:cs="Times New Roman"/>
              </w:rPr>
              <w:t xml:space="preserve">41 по штату /34 </w:t>
            </w:r>
            <w:r w:rsidR="00DA49E2">
              <w:rPr>
                <w:rFonts w:ascii="Times New Roman" w:hAnsi="Times New Roman" w:cs="Times New Roman"/>
              </w:rPr>
              <w:t>по</w:t>
            </w:r>
            <w:r w:rsidRPr="00365650">
              <w:rPr>
                <w:rFonts w:ascii="Times New Roman" w:hAnsi="Times New Roman" w:cs="Times New Roman"/>
              </w:rPr>
              <w:t xml:space="preserve"> факт</w:t>
            </w:r>
            <w:r w:rsidR="00DA49E2">
              <w:rPr>
                <w:rFonts w:ascii="Times New Roman" w:hAnsi="Times New Roman" w:cs="Times New Roman"/>
              </w:rPr>
              <w:t>у</w:t>
            </w:r>
          </w:p>
          <w:p w:rsidR="001240CF" w:rsidRPr="001240CF" w:rsidRDefault="001240CF" w:rsidP="000536A5">
            <w:pPr>
              <w:pStyle w:val="a3"/>
              <w:jc w:val="center"/>
              <w:rPr>
                <w:rFonts w:ascii="Times New Roman" w:hAnsi="Times New Roman" w:cs="Times New Roman"/>
              </w:rPr>
            </w:pPr>
          </w:p>
        </w:tc>
        <w:tc>
          <w:tcPr>
            <w:tcW w:w="3402" w:type="dxa"/>
            <w:gridSpan w:val="4"/>
          </w:tcPr>
          <w:p w:rsidR="001240CF" w:rsidRPr="001240CF" w:rsidRDefault="00365650" w:rsidP="000536A5">
            <w:pPr>
              <w:pStyle w:val="a3"/>
              <w:jc w:val="center"/>
              <w:rPr>
                <w:rFonts w:ascii="Times New Roman" w:hAnsi="Times New Roman" w:cs="Times New Roman"/>
              </w:rPr>
            </w:pPr>
            <w:r w:rsidRPr="003F01A1">
              <w:rPr>
                <w:rFonts w:ascii="Times New Roman" w:hAnsi="Times New Roman" w:cs="Times New Roman"/>
              </w:rPr>
              <w:t xml:space="preserve">41 по штату /32 </w:t>
            </w:r>
            <w:r w:rsidR="00DA49E2">
              <w:rPr>
                <w:rFonts w:ascii="Times New Roman" w:hAnsi="Times New Roman" w:cs="Times New Roman"/>
              </w:rPr>
              <w:t xml:space="preserve">по </w:t>
            </w:r>
            <w:r w:rsidRPr="003F01A1">
              <w:rPr>
                <w:rFonts w:ascii="Times New Roman" w:hAnsi="Times New Roman" w:cs="Times New Roman"/>
              </w:rPr>
              <w:t>факт</w:t>
            </w:r>
            <w:r w:rsidR="00DA49E2">
              <w:rPr>
                <w:rFonts w:ascii="Times New Roman" w:hAnsi="Times New Roman" w:cs="Times New Roman"/>
              </w:rPr>
              <w:t>у</w:t>
            </w:r>
          </w:p>
        </w:tc>
        <w:tc>
          <w:tcPr>
            <w:tcW w:w="3827" w:type="dxa"/>
            <w:gridSpan w:val="3"/>
          </w:tcPr>
          <w:p w:rsidR="001240CF" w:rsidRPr="001240CF" w:rsidRDefault="00365650" w:rsidP="00DA49E2">
            <w:pPr>
              <w:pStyle w:val="a3"/>
              <w:jc w:val="center"/>
              <w:rPr>
                <w:rFonts w:ascii="Times New Roman" w:hAnsi="Times New Roman" w:cs="Times New Roman"/>
              </w:rPr>
            </w:pPr>
            <w:r w:rsidRPr="003F01A1">
              <w:rPr>
                <w:rFonts w:ascii="Times New Roman" w:hAnsi="Times New Roman" w:cs="Times New Roman"/>
              </w:rPr>
              <w:t>41 по штату /32</w:t>
            </w:r>
            <w:r w:rsidR="00DA49E2">
              <w:rPr>
                <w:rFonts w:ascii="Times New Roman" w:hAnsi="Times New Roman" w:cs="Times New Roman"/>
              </w:rPr>
              <w:t xml:space="preserve"> по </w:t>
            </w:r>
            <w:r w:rsidRPr="003F01A1">
              <w:rPr>
                <w:rFonts w:ascii="Times New Roman" w:hAnsi="Times New Roman" w:cs="Times New Roman"/>
              </w:rPr>
              <w:t>факт</w:t>
            </w:r>
            <w:r w:rsidR="00DA49E2">
              <w:rPr>
                <w:rFonts w:ascii="Times New Roman" w:hAnsi="Times New Roman" w:cs="Times New Roman"/>
              </w:rPr>
              <w:t>у</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p>
        </w:tc>
        <w:tc>
          <w:tcPr>
            <w:tcW w:w="429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сведения о квалификации работников, о мероприятиях по повышению их квалификации</w:t>
            </w:r>
          </w:p>
        </w:tc>
        <w:tc>
          <w:tcPr>
            <w:tcW w:w="3334" w:type="dxa"/>
            <w:gridSpan w:val="4"/>
          </w:tcPr>
          <w:p w:rsidR="001240CF" w:rsidRPr="001240CF" w:rsidRDefault="00365650" w:rsidP="000536A5">
            <w:pPr>
              <w:pStyle w:val="a3"/>
              <w:jc w:val="both"/>
              <w:rPr>
                <w:rFonts w:ascii="Times New Roman" w:hAnsi="Times New Roman" w:cs="Times New Roman"/>
              </w:rPr>
            </w:pPr>
            <w:r w:rsidRPr="00365650">
              <w:rPr>
                <w:rFonts w:ascii="Times New Roman" w:hAnsi="Times New Roman" w:cs="Times New Roman"/>
              </w:rPr>
              <w:t>Все работники имеют высшее образование, повышение квалификации прошли  2 чел. ФГАОУВПО Высшая школа государственного и муниципального управления</w:t>
            </w:r>
          </w:p>
        </w:tc>
        <w:tc>
          <w:tcPr>
            <w:tcW w:w="3402" w:type="dxa"/>
            <w:gridSpan w:val="4"/>
          </w:tcPr>
          <w:p w:rsidR="001240CF" w:rsidRPr="001240CF" w:rsidRDefault="00722CA8" w:rsidP="000536A5">
            <w:pPr>
              <w:pStyle w:val="a3"/>
              <w:jc w:val="both"/>
              <w:rPr>
                <w:rFonts w:ascii="Times New Roman" w:hAnsi="Times New Roman" w:cs="Times New Roman"/>
              </w:rPr>
            </w:pPr>
            <w:r w:rsidRPr="00722CA8">
              <w:rPr>
                <w:rFonts w:ascii="Times New Roman" w:hAnsi="Times New Roman" w:cs="Times New Roman"/>
              </w:rPr>
              <w:t xml:space="preserve">Все работники имеют высшее образование, повышение квалификации прошли  13 чел. ФГАОУВПО Высшая школа государственного и муниципального управления </w:t>
            </w:r>
          </w:p>
        </w:tc>
        <w:tc>
          <w:tcPr>
            <w:tcW w:w="3827" w:type="dxa"/>
            <w:gridSpan w:val="3"/>
          </w:tcPr>
          <w:p w:rsidR="001240CF" w:rsidRPr="001240CF" w:rsidRDefault="00722CA8" w:rsidP="000536A5">
            <w:pPr>
              <w:pStyle w:val="a3"/>
              <w:jc w:val="both"/>
              <w:rPr>
                <w:rFonts w:ascii="Times New Roman" w:hAnsi="Times New Roman" w:cs="Times New Roman"/>
              </w:rPr>
            </w:pPr>
            <w:r w:rsidRPr="00722CA8">
              <w:rPr>
                <w:rFonts w:ascii="Times New Roman" w:hAnsi="Times New Roman" w:cs="Times New Roman"/>
              </w:rPr>
              <w:t>Все работники имеют высшее образование, повышение квалификации прошли  15 чел. ФГАОУВПО Высшая школа государственного и муниципального управления</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p>
        </w:tc>
        <w:tc>
          <w:tcPr>
            <w:tcW w:w="4290" w:type="dxa"/>
          </w:tcPr>
          <w:p w:rsidR="003F01A1" w:rsidRPr="003F01A1" w:rsidRDefault="001240CF" w:rsidP="00D61C74">
            <w:pPr>
              <w:pStyle w:val="a3"/>
              <w:jc w:val="both"/>
            </w:pPr>
            <w:r w:rsidRPr="001240CF">
              <w:rPr>
                <w:rFonts w:ascii="Times New Roman"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3334" w:type="dxa"/>
            <w:gridSpan w:val="4"/>
          </w:tcPr>
          <w:p w:rsidR="001240CF" w:rsidRPr="001240CF" w:rsidRDefault="00722CA8" w:rsidP="000536A5">
            <w:pPr>
              <w:pStyle w:val="a3"/>
              <w:jc w:val="center"/>
              <w:rPr>
                <w:rFonts w:ascii="Times New Roman" w:hAnsi="Times New Roman" w:cs="Times New Roman"/>
              </w:rPr>
            </w:pPr>
            <w:r w:rsidRPr="003F01A1">
              <w:rPr>
                <w:rFonts w:ascii="Times New Roman" w:hAnsi="Times New Roman" w:cs="Times New Roman"/>
              </w:rPr>
              <w:t>4,9</w:t>
            </w:r>
          </w:p>
        </w:tc>
        <w:tc>
          <w:tcPr>
            <w:tcW w:w="3402" w:type="dxa"/>
            <w:gridSpan w:val="4"/>
          </w:tcPr>
          <w:p w:rsidR="001240CF" w:rsidRPr="001240CF" w:rsidRDefault="00722CA8" w:rsidP="000536A5">
            <w:pPr>
              <w:pStyle w:val="a3"/>
              <w:jc w:val="center"/>
              <w:rPr>
                <w:rFonts w:ascii="Times New Roman" w:hAnsi="Times New Roman" w:cs="Times New Roman"/>
              </w:rPr>
            </w:pPr>
            <w:r w:rsidRPr="003F01A1">
              <w:rPr>
                <w:rFonts w:ascii="Times New Roman" w:hAnsi="Times New Roman" w:cs="Times New Roman"/>
              </w:rPr>
              <w:t>4,4</w:t>
            </w:r>
          </w:p>
        </w:tc>
        <w:tc>
          <w:tcPr>
            <w:tcW w:w="3827" w:type="dxa"/>
            <w:gridSpan w:val="3"/>
          </w:tcPr>
          <w:p w:rsidR="001240CF" w:rsidRPr="001240CF" w:rsidRDefault="00722CA8" w:rsidP="000536A5">
            <w:pPr>
              <w:pStyle w:val="a3"/>
              <w:jc w:val="center"/>
              <w:rPr>
                <w:rFonts w:ascii="Times New Roman" w:hAnsi="Times New Roman" w:cs="Times New Roman"/>
              </w:rPr>
            </w:pPr>
            <w:r w:rsidRPr="003F01A1">
              <w:rPr>
                <w:rFonts w:ascii="Times New Roman" w:hAnsi="Times New Roman" w:cs="Times New Roman"/>
              </w:rPr>
              <w:t>9,6</w:t>
            </w:r>
          </w:p>
        </w:tc>
      </w:tr>
      <w:tr w:rsidR="00722CA8" w:rsidRPr="003F01A1" w:rsidTr="003F01A1">
        <w:tc>
          <w:tcPr>
            <w:tcW w:w="660" w:type="dxa"/>
          </w:tcPr>
          <w:p w:rsidR="00722CA8" w:rsidRPr="001240CF" w:rsidRDefault="00722CA8" w:rsidP="003F01A1">
            <w:pPr>
              <w:pStyle w:val="a3"/>
              <w:rPr>
                <w:rFonts w:ascii="Times New Roman" w:hAnsi="Times New Roman" w:cs="Times New Roman"/>
              </w:rPr>
            </w:pPr>
          </w:p>
        </w:tc>
        <w:tc>
          <w:tcPr>
            <w:tcW w:w="4290" w:type="dxa"/>
          </w:tcPr>
          <w:p w:rsidR="003F01A1" w:rsidRPr="003F01A1" w:rsidRDefault="00722CA8" w:rsidP="00D61C74">
            <w:pPr>
              <w:pStyle w:val="a3"/>
              <w:jc w:val="both"/>
            </w:pPr>
            <w:r w:rsidRPr="001240CF">
              <w:rPr>
                <w:rFonts w:ascii="Times New Roman" w:hAnsi="Times New Roman" w:cs="Times New Roman"/>
              </w:rPr>
              <w:t xml:space="preserve">численность экспертов и представителей экспертных организаций, привлекаемых к </w:t>
            </w:r>
            <w:r w:rsidRPr="001240CF">
              <w:rPr>
                <w:rFonts w:ascii="Times New Roman" w:hAnsi="Times New Roman" w:cs="Times New Roman"/>
              </w:rPr>
              <w:lastRenderedPageBreak/>
              <w:t>проведению мероприятий по контролю (при их наличии)</w:t>
            </w:r>
          </w:p>
        </w:tc>
        <w:tc>
          <w:tcPr>
            <w:tcW w:w="10563" w:type="dxa"/>
            <w:gridSpan w:val="11"/>
          </w:tcPr>
          <w:p w:rsidR="00722CA8" w:rsidRPr="001240CF" w:rsidRDefault="000536A5" w:rsidP="00D61C74">
            <w:pPr>
              <w:pStyle w:val="a3"/>
              <w:tabs>
                <w:tab w:val="left" w:pos="990"/>
              </w:tabs>
              <w:jc w:val="both"/>
              <w:rPr>
                <w:rFonts w:ascii="Times New Roman" w:hAnsi="Times New Roman" w:cs="Times New Roman"/>
              </w:rPr>
            </w:pPr>
            <w:r>
              <w:rPr>
                <w:rFonts w:ascii="Times New Roman" w:hAnsi="Times New Roman" w:cs="Times New Roman"/>
              </w:rPr>
              <w:lastRenderedPageBreak/>
              <w:t xml:space="preserve">             </w:t>
            </w:r>
            <w:r w:rsidR="00722CA8" w:rsidRPr="003F01A1">
              <w:rPr>
                <w:rFonts w:ascii="Times New Roman" w:hAnsi="Times New Roman" w:cs="Times New Roman"/>
              </w:rPr>
              <w:t>Эксперты и представители экспертных организаций к проведению мероприятий по контролю не привлекались. К сведению, в каждом государственном ветеринарном объединении Республики Татарстан имеются ветеринарные санитарные эксперты, которые осуществляют ветеринарно-</w:t>
            </w:r>
            <w:r w:rsidR="00722CA8" w:rsidRPr="003F01A1">
              <w:rPr>
                <w:rFonts w:ascii="Times New Roman" w:hAnsi="Times New Roman" w:cs="Times New Roman"/>
              </w:rPr>
              <w:lastRenderedPageBreak/>
              <w:t>санитарную экспертизу продуктов и сырья животного происхождения</w:t>
            </w:r>
          </w:p>
        </w:tc>
      </w:tr>
      <w:tr w:rsidR="001240CF" w:rsidRPr="003F01A1" w:rsidTr="00A8782E">
        <w:tc>
          <w:tcPr>
            <w:tcW w:w="15513" w:type="dxa"/>
            <w:gridSpan w:val="13"/>
          </w:tcPr>
          <w:p w:rsidR="003E0B1C" w:rsidRPr="00857B58" w:rsidRDefault="003F01A1" w:rsidP="00D61C74">
            <w:pPr>
              <w:pStyle w:val="a3"/>
              <w:jc w:val="both"/>
              <w:rPr>
                <w:rFonts w:ascii="Times New Roman" w:hAnsi="Times New Roman" w:cs="Times New Roman"/>
              </w:rPr>
            </w:pPr>
            <w:r>
              <w:rPr>
                <w:rFonts w:ascii="Times New Roman" w:hAnsi="Times New Roman" w:cs="Times New Roman"/>
              </w:rPr>
              <w:lastRenderedPageBreak/>
              <w:t xml:space="preserve"> </w:t>
            </w:r>
            <w:r w:rsidR="003E0B1C" w:rsidRPr="003E0B1C">
              <w:rPr>
                <w:rFonts w:ascii="Times New Roman" w:hAnsi="Times New Roman" w:cs="Times New Roman"/>
              </w:rPr>
              <w:t xml:space="preserve">         </w:t>
            </w:r>
          </w:p>
          <w:p w:rsidR="001240CF" w:rsidRPr="001240CF" w:rsidRDefault="003E0B1C" w:rsidP="00D61C74">
            <w:pPr>
              <w:pStyle w:val="a3"/>
              <w:jc w:val="both"/>
              <w:rPr>
                <w:rFonts w:ascii="Times New Roman" w:hAnsi="Times New Roman" w:cs="Times New Roman"/>
              </w:rPr>
            </w:pPr>
            <w:r w:rsidRPr="003E0B1C">
              <w:rPr>
                <w:rFonts w:ascii="Times New Roman" w:hAnsi="Times New Roman" w:cs="Times New Roman"/>
              </w:rPr>
              <w:t xml:space="preserve">                                                                                  </w:t>
            </w:r>
            <w:r w:rsidR="001240CF" w:rsidRPr="001240CF">
              <w:rPr>
                <w:rFonts w:ascii="Times New Roman" w:hAnsi="Times New Roman" w:cs="Times New Roman"/>
              </w:rPr>
              <w:t>IV. Проведение государственного контроля (надзора)</w:t>
            </w:r>
          </w:p>
        </w:tc>
      </w:tr>
      <w:tr w:rsidR="001240CF" w:rsidRPr="00266B76"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1.</w:t>
            </w:r>
          </w:p>
        </w:tc>
        <w:tc>
          <w:tcPr>
            <w:tcW w:w="4290" w:type="dxa"/>
          </w:tcPr>
          <w:p w:rsidR="001240CF" w:rsidRPr="00266B76" w:rsidRDefault="001240CF" w:rsidP="003F01A1">
            <w:pPr>
              <w:pStyle w:val="a3"/>
              <w:rPr>
                <w:rFonts w:ascii="Times New Roman" w:hAnsi="Times New Roman" w:cs="Times New Roman"/>
              </w:rPr>
            </w:pPr>
            <w:r w:rsidRPr="00266B76">
              <w:rPr>
                <w:rFonts w:ascii="Times New Roman" w:hAnsi="Times New Roman" w:cs="Times New Roman"/>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3334" w:type="dxa"/>
            <w:gridSpan w:val="4"/>
          </w:tcPr>
          <w:p w:rsidR="001240CF" w:rsidRPr="00266B76" w:rsidRDefault="000536A5" w:rsidP="003F01A1">
            <w:pPr>
              <w:pStyle w:val="a3"/>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Первое полугодие 2019 года</w:t>
            </w:r>
          </w:p>
          <w:p w:rsidR="00722CA8" w:rsidRPr="00266B76" w:rsidRDefault="00722CA8" w:rsidP="003F01A1">
            <w:pPr>
              <w:pStyle w:val="a3"/>
              <w:rPr>
                <w:rFonts w:ascii="Times New Roman" w:hAnsi="Times New Roman" w:cs="Times New Roman"/>
              </w:rPr>
            </w:pPr>
          </w:p>
          <w:p w:rsidR="00722CA8" w:rsidRPr="00266B76" w:rsidRDefault="00722CA8" w:rsidP="003F01A1">
            <w:pPr>
              <w:pStyle w:val="a3"/>
              <w:rPr>
                <w:rFonts w:ascii="Times New Roman" w:hAnsi="Times New Roman" w:cs="Times New Roman"/>
              </w:rPr>
            </w:pPr>
            <w:r w:rsidRPr="00266B76">
              <w:rPr>
                <w:rFonts w:ascii="Times New Roman" w:hAnsi="Times New Roman" w:cs="Times New Roman"/>
              </w:rPr>
              <w:t>Проведено 165 проверок, в том числе 85 плановых проверок, что составляет  51,5 % от общего количества проведенных проверок, 80  внеплановых (48,5 %), из которых 74 – по истечению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Все 165 проверок выездные. Выполнение ежегодного плана проведения плановых проверок за 1 полугодие 2019 года в Республике Татарстан  составило 52,8 % (85 плановых проверок). Общее количество проверок, по итогам,  проведения которых выявлены правонарушения - 74, что составляет 44,9 % от общего количества проведенных проверок  в  1 полугодии 2019 года. В ходе контрольно-</w:t>
            </w:r>
            <w:r w:rsidRPr="00266B76">
              <w:rPr>
                <w:rFonts w:ascii="Times New Roman" w:hAnsi="Times New Roman" w:cs="Times New Roman"/>
              </w:rPr>
              <w:lastRenderedPageBreak/>
              <w:t>надзорных мероприятий выявлено 79 правонарушений</w:t>
            </w:r>
          </w:p>
        </w:tc>
        <w:tc>
          <w:tcPr>
            <w:tcW w:w="3402" w:type="dxa"/>
            <w:gridSpan w:val="4"/>
          </w:tcPr>
          <w:p w:rsidR="001240CF" w:rsidRPr="00266B76" w:rsidRDefault="000536A5" w:rsidP="003F01A1">
            <w:pPr>
              <w:pStyle w:val="a3"/>
              <w:rPr>
                <w:rFonts w:ascii="Times New Roman" w:hAnsi="Times New Roman" w:cs="Times New Roman"/>
              </w:rPr>
            </w:pPr>
            <w:r w:rsidRPr="00266B76">
              <w:rPr>
                <w:rFonts w:ascii="Times New Roman" w:hAnsi="Times New Roman" w:cs="Times New Roman"/>
              </w:rPr>
              <w:lastRenderedPageBreak/>
              <w:t xml:space="preserve">  </w:t>
            </w:r>
            <w:r w:rsidR="00722CA8" w:rsidRPr="00266B76">
              <w:rPr>
                <w:rFonts w:ascii="Times New Roman" w:hAnsi="Times New Roman" w:cs="Times New Roman"/>
              </w:rPr>
              <w:t>Второе полугодие 2019 года</w:t>
            </w:r>
          </w:p>
          <w:p w:rsidR="00722CA8" w:rsidRPr="00266B76" w:rsidRDefault="00722CA8" w:rsidP="003F01A1">
            <w:pPr>
              <w:pStyle w:val="a3"/>
              <w:rPr>
                <w:rFonts w:ascii="Times New Roman" w:hAnsi="Times New Roman" w:cs="Times New Roman"/>
              </w:rPr>
            </w:pPr>
          </w:p>
          <w:p w:rsidR="00722CA8" w:rsidRPr="00266B76" w:rsidRDefault="00722CA8" w:rsidP="003F01A1">
            <w:pPr>
              <w:pStyle w:val="a3"/>
              <w:rPr>
                <w:rFonts w:ascii="Times New Roman" w:hAnsi="Times New Roman" w:cs="Times New Roman"/>
              </w:rPr>
            </w:pPr>
            <w:r w:rsidRPr="00266B76">
              <w:rPr>
                <w:rFonts w:ascii="Times New Roman" w:hAnsi="Times New Roman" w:cs="Times New Roman"/>
              </w:rPr>
              <w:t xml:space="preserve">Проведено 142 проверки, в том числе 67 плановых проверок, что составляет  47,2 % от общего количества проведенных проверок, 75 внеплановых проверок (52,8 %), из которых 60 – по истечению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Все 142 проверки выездные. Выполнение ежегодного плана проведения  проверок за 2 полугодие 2019 года в Республике Татарстан  составило 48,2 % от запланированных (по плану – 139 проверок, проведено - 67). </w:t>
            </w:r>
          </w:p>
          <w:p w:rsidR="00722CA8" w:rsidRPr="00266B76" w:rsidRDefault="00722CA8" w:rsidP="003F01A1">
            <w:pPr>
              <w:pStyle w:val="a3"/>
              <w:rPr>
                <w:rFonts w:ascii="Times New Roman" w:hAnsi="Times New Roman" w:cs="Times New Roman"/>
              </w:rPr>
            </w:pPr>
            <w:r w:rsidRPr="00266B76">
              <w:rPr>
                <w:rFonts w:ascii="Times New Roman" w:hAnsi="Times New Roman" w:cs="Times New Roman"/>
              </w:rPr>
              <w:t xml:space="preserve">Общее количество проверок, по итогам,  проведения которых выявлено  правонарушение - 61, что составляет 43,0% от общего количества проведенных проверок  во 2 полугодии 2019 </w:t>
            </w:r>
            <w:r w:rsidRPr="00266B76">
              <w:rPr>
                <w:rFonts w:ascii="Times New Roman" w:hAnsi="Times New Roman" w:cs="Times New Roman"/>
              </w:rPr>
              <w:lastRenderedPageBreak/>
              <w:t>года.</w:t>
            </w:r>
          </w:p>
          <w:p w:rsidR="00722CA8" w:rsidRPr="00266B76" w:rsidRDefault="00722CA8" w:rsidP="003F01A1">
            <w:pPr>
              <w:pStyle w:val="a3"/>
              <w:rPr>
                <w:rFonts w:ascii="Times New Roman" w:hAnsi="Times New Roman" w:cs="Times New Roman"/>
              </w:rPr>
            </w:pPr>
            <w:r w:rsidRPr="00266B76">
              <w:rPr>
                <w:rFonts w:ascii="Times New Roman" w:hAnsi="Times New Roman" w:cs="Times New Roman"/>
              </w:rPr>
              <w:t>В  ходе контрольно-надзорных мероприятий выявлено 63 правонарушения</w:t>
            </w:r>
          </w:p>
        </w:tc>
        <w:tc>
          <w:tcPr>
            <w:tcW w:w="3827" w:type="dxa"/>
            <w:gridSpan w:val="3"/>
          </w:tcPr>
          <w:p w:rsidR="001240CF" w:rsidRPr="00266B76" w:rsidRDefault="000536A5" w:rsidP="00D61C74">
            <w:pPr>
              <w:pStyle w:val="a3"/>
              <w:jc w:val="both"/>
              <w:rPr>
                <w:rFonts w:ascii="Times New Roman" w:hAnsi="Times New Roman" w:cs="Times New Roman"/>
              </w:rPr>
            </w:pPr>
            <w:r w:rsidRPr="00266B76">
              <w:rPr>
                <w:rFonts w:ascii="Times New Roman" w:hAnsi="Times New Roman" w:cs="Times New Roman"/>
              </w:rPr>
              <w:lastRenderedPageBreak/>
              <w:t xml:space="preserve">                  </w:t>
            </w:r>
            <w:r w:rsidR="00722CA8" w:rsidRPr="00266B76">
              <w:rPr>
                <w:rFonts w:ascii="Times New Roman" w:hAnsi="Times New Roman" w:cs="Times New Roman"/>
              </w:rPr>
              <w:t>2019 год</w:t>
            </w:r>
          </w:p>
          <w:p w:rsidR="00722CA8" w:rsidRPr="00266B76" w:rsidRDefault="00722CA8" w:rsidP="00D61C74">
            <w:pPr>
              <w:pStyle w:val="a3"/>
              <w:jc w:val="both"/>
              <w:rPr>
                <w:rFonts w:ascii="Times New Roman" w:hAnsi="Times New Roman" w:cs="Times New Roman"/>
              </w:rPr>
            </w:pPr>
          </w:p>
          <w:p w:rsidR="00722CA8" w:rsidRPr="00266B76" w:rsidRDefault="00722CA8" w:rsidP="00D61C74">
            <w:pPr>
              <w:pStyle w:val="a3"/>
              <w:jc w:val="both"/>
              <w:rPr>
                <w:rFonts w:ascii="Times New Roman" w:hAnsi="Times New Roman" w:cs="Times New Roman"/>
              </w:rPr>
            </w:pPr>
            <w:r w:rsidRPr="00266B76">
              <w:rPr>
                <w:rFonts w:ascii="Times New Roman" w:hAnsi="Times New Roman" w:cs="Times New Roman"/>
              </w:rPr>
              <w:t>Территориальными отделами государственной ветеринарной инспекции  ГУВ КМ РТ в 2019 году, с целью соблюдения ветеринарного законодательства проведено 307 проверок, в том числе 152 плановых проверок, что составляет  49,5 % от общего количества проведенных проверок, 155- внеплановых проверок (50,5 %),</w:t>
            </w:r>
          </w:p>
          <w:p w:rsidR="00B65E79" w:rsidRDefault="00722CA8" w:rsidP="00D61C74">
            <w:pPr>
              <w:pStyle w:val="a3"/>
              <w:jc w:val="both"/>
              <w:rPr>
                <w:rFonts w:ascii="Times New Roman" w:hAnsi="Times New Roman" w:cs="Times New Roman"/>
              </w:rPr>
            </w:pPr>
            <w:r w:rsidRPr="00266B76">
              <w:rPr>
                <w:rFonts w:ascii="Times New Roman" w:hAnsi="Times New Roman" w:cs="Times New Roman"/>
              </w:rPr>
              <w:t xml:space="preserve">из которых 134 – по истечению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Все 307 проверок выездные. Выполнение ежегодного плана проведения плановых проверок за 2019 год в Республике Татарстан  составило (по плану 300, проведено 152) 50,7 %. Общее количество проверок, по итогам,  проведения которых выявлены правонарушения - 135, что составляет 44,0 % от общего количества проведенных проверок  </w:t>
            </w:r>
            <w:r w:rsidRPr="00266B76">
              <w:rPr>
                <w:rFonts w:ascii="Times New Roman" w:hAnsi="Times New Roman" w:cs="Times New Roman"/>
              </w:rPr>
              <w:lastRenderedPageBreak/>
              <w:t xml:space="preserve">в  2019 году. </w:t>
            </w:r>
          </w:p>
          <w:p w:rsidR="00722CA8" w:rsidRPr="00266B76" w:rsidRDefault="00722CA8" w:rsidP="00D61C74">
            <w:pPr>
              <w:pStyle w:val="a3"/>
              <w:jc w:val="both"/>
              <w:rPr>
                <w:rFonts w:ascii="Times New Roman" w:hAnsi="Times New Roman" w:cs="Times New Roman"/>
              </w:rPr>
            </w:pPr>
            <w:r w:rsidRPr="00266B76">
              <w:rPr>
                <w:rFonts w:ascii="Times New Roman" w:hAnsi="Times New Roman" w:cs="Times New Roman"/>
              </w:rPr>
              <w:t>В ходе контрольно-надзорных мероприятий  выявлено 142 правонарушения</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lastRenderedPageBreak/>
              <w:t>2.</w:t>
            </w:r>
          </w:p>
        </w:tc>
        <w:tc>
          <w:tcPr>
            <w:tcW w:w="4290" w:type="dxa"/>
          </w:tcPr>
          <w:p w:rsidR="003F01A1" w:rsidRPr="003F01A1" w:rsidRDefault="001240CF" w:rsidP="00D61C74">
            <w:pPr>
              <w:pStyle w:val="a3"/>
            </w:pPr>
            <w:r w:rsidRPr="001240CF">
              <w:rPr>
                <w:rFonts w:ascii="Times New Roman"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563" w:type="dxa"/>
            <w:gridSpan w:val="11"/>
          </w:tcPr>
          <w:p w:rsidR="001240CF" w:rsidRPr="001240CF" w:rsidRDefault="000536A5" w:rsidP="00D61C74">
            <w:pPr>
              <w:pStyle w:val="a3"/>
              <w:tabs>
                <w:tab w:val="left" w:pos="960"/>
              </w:tabs>
              <w:jc w:val="both"/>
              <w:rPr>
                <w:rFonts w:ascii="Times New Roman" w:hAnsi="Times New Roman" w:cs="Times New Roman"/>
              </w:rPr>
            </w:pPr>
            <w:r>
              <w:rPr>
                <w:rFonts w:ascii="Times New Roman" w:hAnsi="Times New Roman" w:cs="Times New Roman"/>
              </w:rPr>
              <w:t xml:space="preserve">            </w:t>
            </w:r>
            <w:r w:rsidR="00722CA8" w:rsidRPr="003F01A1">
              <w:rPr>
                <w:rFonts w:ascii="Times New Roman" w:hAnsi="Times New Roman" w:cs="Times New Roman"/>
              </w:rPr>
              <w:t>Эксперты и представители экспертных организаций к проведению мероприятий по контролю не привлекались.</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3.</w:t>
            </w:r>
          </w:p>
        </w:tc>
        <w:tc>
          <w:tcPr>
            <w:tcW w:w="4290" w:type="dxa"/>
          </w:tcPr>
          <w:p w:rsidR="003F01A1" w:rsidRPr="003F01A1" w:rsidRDefault="001240CF" w:rsidP="00D61C74">
            <w:pPr>
              <w:pStyle w:val="a3"/>
            </w:pPr>
            <w:proofErr w:type="gramStart"/>
            <w:r w:rsidRPr="001240CF">
              <w:rPr>
                <w:rFonts w:ascii="Times New Roman" w:hAnsi="Times New Roman" w:cs="Times New Roman"/>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10563" w:type="dxa"/>
            <w:gridSpan w:val="11"/>
          </w:tcPr>
          <w:p w:rsidR="001240CF" w:rsidRPr="001240CF" w:rsidRDefault="000536A5" w:rsidP="00D61C74">
            <w:pPr>
              <w:pStyle w:val="a3"/>
              <w:jc w:val="both"/>
              <w:rPr>
                <w:rFonts w:ascii="Times New Roman" w:hAnsi="Times New Roman" w:cs="Times New Roman"/>
              </w:rPr>
            </w:pPr>
            <w:r>
              <w:rPr>
                <w:rFonts w:ascii="Times New Roman" w:hAnsi="Times New Roman" w:cs="Times New Roman"/>
              </w:rPr>
              <w:t xml:space="preserve">              </w:t>
            </w:r>
            <w:r w:rsidR="00722CA8">
              <w:rPr>
                <w:rFonts w:ascii="Times New Roman" w:hAnsi="Times New Roman" w:cs="Times New Roman"/>
              </w:rPr>
              <w:t>Нет</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4.</w:t>
            </w:r>
          </w:p>
        </w:tc>
        <w:tc>
          <w:tcPr>
            <w:tcW w:w="429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 xml:space="preserve">Сведения о применении </w:t>
            </w:r>
            <w:proofErr w:type="gramStart"/>
            <w:r w:rsidRPr="001240CF">
              <w:rPr>
                <w:rFonts w:ascii="Times New Roman" w:hAnsi="Times New Roman" w:cs="Times New Roman"/>
              </w:rPr>
              <w:t>риск-ориентированного</w:t>
            </w:r>
            <w:proofErr w:type="gramEnd"/>
            <w:r w:rsidRPr="001240CF">
              <w:rPr>
                <w:rFonts w:ascii="Times New Roman" w:hAnsi="Times New Roman" w:cs="Times New Roman"/>
              </w:rPr>
              <w:t xml:space="preserve"> подхода при организации и осуществлении государственного контроля (надзора)</w:t>
            </w:r>
          </w:p>
        </w:tc>
        <w:tc>
          <w:tcPr>
            <w:tcW w:w="10563" w:type="dxa"/>
            <w:gridSpan w:val="11"/>
          </w:tcPr>
          <w:p w:rsidR="00722CA8" w:rsidRPr="003F01A1" w:rsidRDefault="000536A5" w:rsidP="00D61C74">
            <w:pPr>
              <w:pStyle w:val="a3"/>
              <w:tabs>
                <w:tab w:val="left" w:pos="990"/>
              </w:tabs>
              <w:jc w:val="both"/>
              <w:rPr>
                <w:rFonts w:ascii="Times New Roman" w:hAnsi="Times New Roman" w:cs="Times New Roman"/>
              </w:rPr>
            </w:pPr>
            <w:r>
              <w:rPr>
                <w:rFonts w:ascii="Times New Roman" w:hAnsi="Times New Roman" w:cs="Times New Roman"/>
              </w:rPr>
              <w:t xml:space="preserve">             </w:t>
            </w:r>
            <w:proofErr w:type="gramStart"/>
            <w:r w:rsidR="00722CA8" w:rsidRPr="003F01A1">
              <w:rPr>
                <w:rFonts w:ascii="Times New Roman" w:hAnsi="Times New Roman" w:cs="Times New Roman"/>
              </w:rPr>
              <w:t xml:space="preserve">Риск-ориентированный подход при организации и осуществлении регионального государственного ветеринарного надзора Республики Татарстан в 2019 году применялся на основании постановления Правительства Российской Федерации от 17 августа 2016 г. № 806 </w:t>
            </w:r>
            <w:r w:rsidR="00192812">
              <w:rPr>
                <w:rFonts w:ascii="Times New Roman" w:hAnsi="Times New Roman" w:cs="Times New Roman"/>
              </w:rPr>
              <w:t xml:space="preserve">          </w:t>
            </w:r>
            <w:r w:rsidR="00722CA8" w:rsidRPr="003F01A1">
              <w:rPr>
                <w:rFonts w:ascii="Times New Roman" w:hAnsi="Times New Roman" w:cs="Times New Roman"/>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и постановления Кабинета Министров Республики Татарстан от 16.08.2013 № 563 «Об утверждении Положения</w:t>
            </w:r>
            <w:proofErr w:type="gramEnd"/>
            <w:r w:rsidR="00722CA8" w:rsidRPr="003F01A1">
              <w:rPr>
                <w:rFonts w:ascii="Times New Roman" w:hAnsi="Times New Roman" w:cs="Times New Roman"/>
              </w:rPr>
              <w:t xml:space="preserve"> о региональном государственном ветеринарном надзоре в Республике Татарстан».</w:t>
            </w:r>
          </w:p>
          <w:p w:rsidR="00722CA8" w:rsidRPr="003F01A1" w:rsidRDefault="00722CA8" w:rsidP="00D61C74">
            <w:pPr>
              <w:pStyle w:val="a3"/>
              <w:tabs>
                <w:tab w:val="left" w:pos="862"/>
              </w:tabs>
              <w:jc w:val="both"/>
              <w:rPr>
                <w:rFonts w:ascii="Times New Roman" w:hAnsi="Times New Roman" w:cs="Times New Roman"/>
              </w:rPr>
            </w:pPr>
            <w:r w:rsidRPr="003F01A1">
              <w:rPr>
                <w:rFonts w:ascii="Times New Roman" w:hAnsi="Times New Roman" w:cs="Times New Roman"/>
              </w:rPr>
              <w:t xml:space="preserve">      </w:t>
            </w:r>
            <w:r w:rsidR="000536A5">
              <w:rPr>
                <w:rFonts w:ascii="Times New Roman" w:hAnsi="Times New Roman" w:cs="Times New Roman"/>
              </w:rPr>
              <w:t xml:space="preserve">       </w:t>
            </w:r>
            <w:proofErr w:type="gramStart"/>
            <w:r w:rsidRPr="003F01A1">
              <w:rPr>
                <w:rFonts w:ascii="Times New Roman" w:hAnsi="Times New Roman" w:cs="Times New Roman"/>
              </w:rPr>
              <w:t xml:space="preserve">Изменения в постановление Кабинета Министров Республики Татарстан от 16.08.2013 № 563 </w:t>
            </w:r>
            <w:r w:rsidRPr="003F01A1">
              <w:rPr>
                <w:rFonts w:ascii="Times New Roman" w:hAnsi="Times New Roman" w:cs="Times New Roman"/>
              </w:rPr>
              <w:lastRenderedPageBreak/>
              <w:t xml:space="preserve">«Об утверждении Положения о региональном государственном ветеринарном надзоре в Республике Татарстан», в части установления критериев отнесения деятельности юридических лиц и индивидуальных предпринимателей и (или) используемых ими производственных объектов к категориям риска при осуществлении регионального государственного ветеринарного надзора внесены постановлениями Кабинета Министров Республики Татарстан от 31.10.2018 № 968 </w:t>
            </w:r>
            <w:r w:rsidR="004E23D2">
              <w:rPr>
                <w:rFonts w:ascii="Times New Roman" w:hAnsi="Times New Roman" w:cs="Times New Roman"/>
              </w:rPr>
              <w:t xml:space="preserve">            </w:t>
            </w:r>
            <w:r w:rsidRPr="003F01A1">
              <w:rPr>
                <w:rFonts w:ascii="Times New Roman" w:hAnsi="Times New Roman" w:cs="Times New Roman"/>
              </w:rPr>
              <w:t>«О внесении изменений в</w:t>
            </w:r>
            <w:proofErr w:type="gramEnd"/>
            <w:r w:rsidRPr="003F01A1">
              <w:rPr>
                <w:rFonts w:ascii="Times New Roman" w:hAnsi="Times New Roman" w:cs="Times New Roman"/>
              </w:rPr>
              <w:t xml:space="preserve"> </w:t>
            </w:r>
            <w:proofErr w:type="gramStart"/>
            <w:r w:rsidRPr="003F01A1">
              <w:rPr>
                <w:rFonts w:ascii="Times New Roman" w:hAnsi="Times New Roman" w:cs="Times New Roman"/>
              </w:rPr>
              <w:t>Положение о региональном государственном ветеринарном надзоре в Республике Татарстан, утвержденное постановлением Кабинета Министров Республики Татарстан от 16.08.2013 № 563 «Об утверждении Положения о региональном государственном ветеринарном надзоре в Республике Татарстан», от 06.09.2019 № 793 «О внесении изменений в Положение о региональном государственном ветеринарном надзоре в Республике Татарстан, утвержденное постановлением Кабинета Министров Республики Татарстан от 16.08.2013 № 563 «Об утверждении Положения о региональном государственном</w:t>
            </w:r>
            <w:proofErr w:type="gramEnd"/>
            <w:r w:rsidRPr="003F01A1">
              <w:rPr>
                <w:rFonts w:ascii="Times New Roman" w:hAnsi="Times New Roman" w:cs="Times New Roman"/>
              </w:rPr>
              <w:t xml:space="preserve"> ветеринарном </w:t>
            </w:r>
            <w:proofErr w:type="gramStart"/>
            <w:r w:rsidRPr="003F01A1">
              <w:rPr>
                <w:rFonts w:ascii="Times New Roman" w:hAnsi="Times New Roman" w:cs="Times New Roman"/>
              </w:rPr>
              <w:t>надзоре</w:t>
            </w:r>
            <w:proofErr w:type="gramEnd"/>
            <w:r w:rsidRPr="003F01A1">
              <w:rPr>
                <w:rFonts w:ascii="Times New Roman" w:hAnsi="Times New Roman" w:cs="Times New Roman"/>
              </w:rPr>
              <w:t xml:space="preserve"> в Республике Татарстан»</w:t>
            </w:r>
          </w:p>
          <w:p w:rsidR="001240CF" w:rsidRPr="001240CF" w:rsidRDefault="001240CF" w:rsidP="00D61C74">
            <w:pPr>
              <w:pStyle w:val="a3"/>
              <w:jc w:val="both"/>
              <w:rPr>
                <w:rFonts w:ascii="Times New Roman" w:hAnsi="Times New Roman" w:cs="Times New Roman"/>
              </w:rPr>
            </w:pP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lastRenderedPageBreak/>
              <w:t>5.</w:t>
            </w:r>
          </w:p>
        </w:tc>
        <w:tc>
          <w:tcPr>
            <w:tcW w:w="429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563" w:type="dxa"/>
            <w:gridSpan w:val="11"/>
          </w:tcPr>
          <w:p w:rsidR="00722CA8" w:rsidRPr="003F01A1" w:rsidRDefault="000536A5" w:rsidP="00D61C74">
            <w:pPr>
              <w:pStyle w:val="a3"/>
              <w:tabs>
                <w:tab w:val="left" w:pos="720"/>
                <w:tab w:val="left" w:pos="915"/>
              </w:tabs>
              <w:jc w:val="both"/>
              <w:rPr>
                <w:rFonts w:ascii="Times New Roman" w:hAnsi="Times New Roman" w:cs="Times New Roman"/>
              </w:rPr>
            </w:pPr>
            <w:r>
              <w:rPr>
                <w:rFonts w:ascii="Times New Roman" w:hAnsi="Times New Roman" w:cs="Times New Roman"/>
              </w:rPr>
              <w:t xml:space="preserve">            </w:t>
            </w:r>
            <w:proofErr w:type="gramStart"/>
            <w:r w:rsidR="00722CA8" w:rsidRPr="00F45A19">
              <w:rPr>
                <w:rFonts w:ascii="Times New Roman" w:hAnsi="Times New Roman" w:cs="Times New Roman"/>
              </w:rPr>
              <w:t xml:space="preserve">В целях предупреждения нарушений юридическими лицами, индивидуальными предпринимателями обязательных требований и устранения причин, факторов, условий, способствующих нарушениям обязательных требований законодательства Российской Федерации и Республики Татарстан, осуществляются мероприятия по профилактике нарушений на основании приказа Главного управления ветеринарии Кабинета Министров Республики Татарстан от 29.05.2018 № 73-п </w:t>
            </w:r>
            <w:r w:rsidR="009C194B">
              <w:rPr>
                <w:rFonts w:ascii="Times New Roman" w:hAnsi="Times New Roman" w:cs="Times New Roman"/>
              </w:rPr>
              <w:t xml:space="preserve"> «О </w:t>
            </w:r>
            <w:r w:rsidR="00722CA8" w:rsidRPr="00F45A19">
              <w:rPr>
                <w:rFonts w:ascii="Times New Roman" w:hAnsi="Times New Roman" w:cs="Times New Roman"/>
              </w:rPr>
              <w:t>внесении изменений в приказ Главного управления ветеринарии Кабинета Министров Республики Татарстан от 10.12.18 № 234-п/1 «Об</w:t>
            </w:r>
            <w:proofErr w:type="gramEnd"/>
            <w:r w:rsidR="00722CA8" w:rsidRPr="00F45A19">
              <w:rPr>
                <w:rFonts w:ascii="Times New Roman" w:hAnsi="Times New Roman" w:cs="Times New Roman"/>
              </w:rPr>
              <w:t xml:space="preserve"> утверждении ведомственной </w:t>
            </w:r>
            <w:proofErr w:type="gramStart"/>
            <w:r w:rsidR="00722CA8" w:rsidRPr="00F45A19">
              <w:rPr>
                <w:rFonts w:ascii="Times New Roman" w:hAnsi="Times New Roman" w:cs="Times New Roman"/>
              </w:rPr>
              <w:t>программы профилактики нарушений обязательных требований федерального законодательства</w:t>
            </w:r>
            <w:proofErr w:type="gramEnd"/>
            <w:r w:rsidR="00722CA8" w:rsidRPr="00F45A19">
              <w:rPr>
                <w:rFonts w:ascii="Times New Roman" w:hAnsi="Times New Roman" w:cs="Times New Roman"/>
              </w:rPr>
              <w:t xml:space="preserve"> и законодательства Республики Татарстан в области ветеринарии на 2019-2021 года».</w:t>
            </w:r>
            <w:r w:rsidR="00722CA8" w:rsidRPr="003F01A1">
              <w:rPr>
                <w:rFonts w:ascii="Times New Roman" w:hAnsi="Times New Roman" w:cs="Times New Roman"/>
              </w:rPr>
              <w:t xml:space="preserve"> </w:t>
            </w:r>
          </w:p>
          <w:p w:rsidR="00722CA8" w:rsidRPr="003F01A1" w:rsidRDefault="00722CA8" w:rsidP="00D61C74">
            <w:pPr>
              <w:pStyle w:val="a3"/>
              <w:jc w:val="both"/>
              <w:rPr>
                <w:rFonts w:ascii="Times New Roman" w:hAnsi="Times New Roman" w:cs="Times New Roman"/>
              </w:rPr>
            </w:pPr>
          </w:p>
          <w:p w:rsidR="00722CA8" w:rsidRPr="003F01A1" w:rsidRDefault="00722CA8" w:rsidP="00D61C74">
            <w:pPr>
              <w:pStyle w:val="a3"/>
              <w:tabs>
                <w:tab w:val="left" w:pos="705"/>
                <w:tab w:val="left" w:pos="915"/>
              </w:tabs>
              <w:jc w:val="both"/>
              <w:rPr>
                <w:rFonts w:ascii="Times New Roman" w:hAnsi="Times New Roman" w:cs="Times New Roman"/>
              </w:rPr>
            </w:pPr>
            <w:r w:rsidRPr="003F01A1">
              <w:rPr>
                <w:rFonts w:ascii="Times New Roman" w:hAnsi="Times New Roman" w:cs="Times New Roman"/>
              </w:rPr>
              <w:t xml:space="preserve">        </w:t>
            </w:r>
            <w:r w:rsidR="000536A5">
              <w:rPr>
                <w:rFonts w:ascii="Times New Roman" w:hAnsi="Times New Roman" w:cs="Times New Roman"/>
              </w:rPr>
              <w:t xml:space="preserve">  </w:t>
            </w:r>
            <w:r w:rsidRPr="000536A5">
              <w:rPr>
                <w:rFonts w:ascii="Times New Roman" w:hAnsi="Times New Roman" w:cs="Times New Roman"/>
                <w:u w:val="single"/>
              </w:rPr>
              <w:t xml:space="preserve">На официальном </w:t>
            </w:r>
            <w:hyperlink r:id="rId7" w:history="1">
              <w:r w:rsidRPr="000B5943">
                <w:rPr>
                  <w:rStyle w:val="a8"/>
                  <w:rFonts w:ascii="Times New Roman" w:hAnsi="Times New Roman" w:cs="Times New Roman"/>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t>сайте</w:t>
              </w:r>
            </w:hyperlink>
            <w:r w:rsidR="00F7618F">
              <w:rPr>
                <w:rFonts w:ascii="Times New Roman" w:hAnsi="Times New Roman" w:cs="Times New Roman"/>
                <w:u w:val="single"/>
              </w:rPr>
              <w:t xml:space="preserve"> </w:t>
            </w:r>
            <w:r w:rsidRPr="000536A5">
              <w:rPr>
                <w:rFonts w:ascii="Times New Roman" w:hAnsi="Times New Roman" w:cs="Times New Roman"/>
                <w:u w:val="single"/>
              </w:rPr>
              <w:t xml:space="preserve">Главного управления ветеринарии размещена следующая </w:t>
            </w:r>
            <w:r w:rsidR="00221936">
              <w:rPr>
                <w:rFonts w:ascii="Times New Roman" w:hAnsi="Times New Roman" w:cs="Times New Roman"/>
                <w:u w:val="single"/>
              </w:rPr>
              <w:t xml:space="preserve">       </w:t>
            </w:r>
            <w:r w:rsidRPr="000536A5">
              <w:rPr>
                <w:rFonts w:ascii="Times New Roman" w:hAnsi="Times New Roman" w:cs="Times New Roman"/>
                <w:u w:val="single"/>
              </w:rPr>
              <w:t>информация</w:t>
            </w:r>
            <w:r w:rsidRPr="003F01A1">
              <w:rPr>
                <w:rFonts w:ascii="Times New Roman" w:hAnsi="Times New Roman" w:cs="Times New Roman"/>
              </w:rPr>
              <w:t>:</w:t>
            </w:r>
          </w:p>
          <w:p w:rsidR="00722CA8" w:rsidRPr="003F01A1" w:rsidRDefault="00F45A19" w:rsidP="00F45A19">
            <w:pPr>
              <w:pStyle w:val="a3"/>
              <w:tabs>
                <w:tab w:val="left" w:pos="862"/>
                <w:tab w:val="left" w:pos="1305"/>
              </w:tabs>
              <w:jc w:val="both"/>
              <w:rPr>
                <w:rFonts w:ascii="Times New Roman" w:hAnsi="Times New Roman" w:cs="Times New Roman"/>
              </w:rPr>
            </w:pPr>
            <w:r>
              <w:rPr>
                <w:rFonts w:ascii="Times New Roman" w:hAnsi="Times New Roman" w:cs="Times New Roman"/>
              </w:rPr>
              <w:t xml:space="preserve">             </w:t>
            </w:r>
            <w:r w:rsidR="00722CA8" w:rsidRPr="003F01A1">
              <w:rPr>
                <w:rFonts w:ascii="Times New Roman" w:hAnsi="Times New Roman" w:cs="Times New Roman"/>
              </w:rPr>
              <w:t>Программа профилактики нарушений, утвержденная Главным управлением ветеринарии Кабинета Министров Республики Татарстан;</w:t>
            </w:r>
          </w:p>
          <w:p w:rsidR="00722CA8" w:rsidRPr="003F01A1" w:rsidRDefault="00F45A19" w:rsidP="00D61C74">
            <w:pPr>
              <w:pStyle w:val="a3"/>
              <w:jc w:val="both"/>
              <w:rPr>
                <w:rFonts w:ascii="Times New Roman" w:hAnsi="Times New Roman" w:cs="Times New Roman"/>
              </w:rPr>
            </w:pPr>
            <w:r>
              <w:rPr>
                <w:rFonts w:ascii="Times New Roman" w:hAnsi="Times New Roman" w:cs="Times New Roman"/>
              </w:rPr>
              <w:t xml:space="preserve">             </w:t>
            </w:r>
            <w:r w:rsidR="00722CA8" w:rsidRPr="003F01A1">
              <w:rPr>
                <w:rFonts w:ascii="Times New Roman" w:hAnsi="Times New Roman" w:cs="Times New Roman"/>
              </w:rPr>
              <w:t>Перечень нормативных правовых актов или их отдельных частей, содержащих обязательные требования, соблюдение которых является предметом регионального государственного контроля, а также тексты соответствующих нормативных правовых актов;</w:t>
            </w:r>
          </w:p>
          <w:p w:rsidR="00722CA8" w:rsidRPr="003F01A1" w:rsidRDefault="00F45A19" w:rsidP="00D61C74">
            <w:pPr>
              <w:pStyle w:val="a3"/>
              <w:tabs>
                <w:tab w:val="left" w:pos="975"/>
              </w:tabs>
              <w:jc w:val="both"/>
              <w:rPr>
                <w:rFonts w:ascii="Times New Roman" w:hAnsi="Times New Roman" w:cs="Times New Roman"/>
              </w:rPr>
            </w:pPr>
            <w:r>
              <w:rPr>
                <w:rFonts w:ascii="Times New Roman" w:hAnsi="Times New Roman" w:cs="Times New Roman"/>
              </w:rPr>
              <w:t xml:space="preserve">             </w:t>
            </w:r>
            <w:r w:rsidR="004601A3">
              <w:rPr>
                <w:rFonts w:ascii="Times New Roman" w:hAnsi="Times New Roman" w:cs="Times New Roman"/>
              </w:rPr>
              <w:t xml:space="preserve"> </w:t>
            </w:r>
            <w:r w:rsidR="00722CA8" w:rsidRPr="003F01A1">
              <w:rPr>
                <w:rFonts w:ascii="Times New Roman" w:hAnsi="Times New Roman" w:cs="Times New Roman"/>
              </w:rPr>
              <w:t>Обобщение правоприменительной практики осуществления государственного контроля (не реже одного раза в год), с указанием наиболее часто встречающихся случаев нарушений обязательных требований, с рекомендациями о принятии необходимых мер для профилактики подобных  нарушений;</w:t>
            </w:r>
          </w:p>
          <w:p w:rsidR="00722CA8" w:rsidRPr="003F01A1" w:rsidRDefault="00F45A19" w:rsidP="004601A3">
            <w:pPr>
              <w:pStyle w:val="a3"/>
              <w:tabs>
                <w:tab w:val="left" w:pos="862"/>
              </w:tabs>
              <w:jc w:val="both"/>
              <w:rPr>
                <w:rFonts w:ascii="Times New Roman" w:hAnsi="Times New Roman" w:cs="Times New Roman"/>
              </w:rPr>
            </w:pPr>
            <w:r>
              <w:rPr>
                <w:rFonts w:ascii="Times New Roman" w:hAnsi="Times New Roman" w:cs="Times New Roman"/>
              </w:rPr>
              <w:t xml:space="preserve">             </w:t>
            </w:r>
            <w:r w:rsidR="004601A3">
              <w:rPr>
                <w:rFonts w:ascii="Times New Roman" w:hAnsi="Times New Roman" w:cs="Times New Roman"/>
              </w:rPr>
              <w:t xml:space="preserve"> </w:t>
            </w:r>
            <w:r w:rsidR="00722CA8" w:rsidRPr="003F01A1">
              <w:rPr>
                <w:rFonts w:ascii="Times New Roman" w:hAnsi="Times New Roman" w:cs="Times New Roman"/>
              </w:rPr>
              <w:t xml:space="preserve">Информация для юридических лиц, индивидуальных предпринимателей по вопросам соблюдения обязательных требований, в том числе об опубликованных руководствах по </w:t>
            </w:r>
            <w:r w:rsidR="00722CA8" w:rsidRPr="003F01A1">
              <w:rPr>
                <w:rFonts w:ascii="Times New Roman" w:hAnsi="Times New Roman" w:cs="Times New Roman"/>
              </w:rPr>
              <w:lastRenderedPageBreak/>
              <w:t>соблюдению обязательных требований, сведения о проведении семинаров</w:t>
            </w:r>
            <w:r w:rsidR="00CC52C3">
              <w:rPr>
                <w:rFonts w:ascii="Times New Roman" w:hAnsi="Times New Roman" w:cs="Times New Roman"/>
              </w:rPr>
              <w:t>, совещаний (25)</w:t>
            </w:r>
            <w:r w:rsidR="00722CA8" w:rsidRPr="003F01A1">
              <w:rPr>
                <w:rFonts w:ascii="Times New Roman" w:hAnsi="Times New Roman" w:cs="Times New Roman"/>
              </w:rPr>
              <w:t>, разъяснительной работы в средствах массовой информации</w:t>
            </w:r>
            <w:r w:rsidR="00CC52C3">
              <w:rPr>
                <w:rFonts w:ascii="Times New Roman" w:hAnsi="Times New Roman" w:cs="Times New Roman"/>
              </w:rPr>
              <w:t xml:space="preserve"> (7)</w:t>
            </w:r>
            <w:r w:rsidR="00722CA8" w:rsidRPr="003F01A1">
              <w:rPr>
                <w:rFonts w:ascii="Times New Roman" w:hAnsi="Times New Roman" w:cs="Times New Roman"/>
              </w:rPr>
              <w:t>, сведения об иной информации;</w:t>
            </w:r>
          </w:p>
          <w:p w:rsidR="00722CA8" w:rsidRPr="003F01A1" w:rsidRDefault="00722CA8" w:rsidP="00D61C74">
            <w:pPr>
              <w:pStyle w:val="a3"/>
              <w:tabs>
                <w:tab w:val="left" w:pos="960"/>
              </w:tabs>
              <w:jc w:val="both"/>
              <w:rPr>
                <w:rFonts w:ascii="Times New Roman" w:hAnsi="Times New Roman" w:cs="Times New Roman"/>
              </w:rPr>
            </w:pPr>
            <w:r w:rsidRPr="003F01A1">
              <w:rPr>
                <w:rFonts w:ascii="Times New Roman" w:hAnsi="Times New Roman" w:cs="Times New Roman"/>
              </w:rPr>
              <w:t xml:space="preserve">           </w:t>
            </w:r>
            <w:r w:rsidR="0027777C">
              <w:rPr>
                <w:rFonts w:ascii="Times New Roman" w:hAnsi="Times New Roman" w:cs="Times New Roman"/>
              </w:rPr>
              <w:t xml:space="preserve"> </w:t>
            </w:r>
            <w:r w:rsidR="00CC52C3">
              <w:rPr>
                <w:rFonts w:ascii="Times New Roman" w:hAnsi="Times New Roman" w:cs="Times New Roman"/>
              </w:rPr>
              <w:t xml:space="preserve"> Ежеквартальные п</w:t>
            </w:r>
            <w:r w:rsidRPr="003F01A1">
              <w:rPr>
                <w:rFonts w:ascii="Times New Roman" w:hAnsi="Times New Roman" w:cs="Times New Roman"/>
              </w:rPr>
              <w:t xml:space="preserve">убличные мероприятия, проводимые согласно утвержденного начальником Главного </w:t>
            </w:r>
            <w:proofErr w:type="gramStart"/>
            <w:r w:rsidRPr="003F01A1">
              <w:rPr>
                <w:rFonts w:ascii="Times New Roman" w:hAnsi="Times New Roman" w:cs="Times New Roman"/>
              </w:rPr>
              <w:t>управления ветеринарии Кабинета Министров Республики</w:t>
            </w:r>
            <w:proofErr w:type="gramEnd"/>
            <w:r w:rsidRPr="003F01A1">
              <w:rPr>
                <w:rFonts w:ascii="Times New Roman" w:hAnsi="Times New Roman" w:cs="Times New Roman"/>
              </w:rPr>
              <w:t xml:space="preserve"> Татарстан - Главным государственным ветеринарным инспектором Республики Татарстан </w:t>
            </w:r>
            <w:hyperlink r:id="rId8" w:history="1">
              <w:r w:rsidRPr="000B5943">
                <w:rPr>
                  <w:rStyle w:val="a8"/>
                  <w:rFonts w:ascii="Times New Roman" w:hAnsi="Times New Roman" w:cs="Times New Roman"/>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План-графика</w:t>
              </w:r>
            </w:hyperlink>
            <w:r w:rsidRPr="000B5943">
              <w:rPr>
                <w:rFonts w:ascii="Times New Roman" w:hAnsi="Times New Roman" w:cs="Times New Roman"/>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 xml:space="preserve"> </w:t>
            </w:r>
            <w:r w:rsidRPr="003F01A1">
              <w:rPr>
                <w:rFonts w:ascii="Times New Roman" w:hAnsi="Times New Roman" w:cs="Times New Roman"/>
              </w:rPr>
              <w:t>проведения публичных мероприятий (обсуждений);</w:t>
            </w:r>
          </w:p>
          <w:p w:rsidR="00722CA8" w:rsidRPr="003F01A1" w:rsidRDefault="00722CA8" w:rsidP="00D61C74">
            <w:pPr>
              <w:pStyle w:val="a3"/>
              <w:jc w:val="both"/>
              <w:rPr>
                <w:rFonts w:ascii="Times New Roman" w:hAnsi="Times New Roman" w:cs="Times New Roman"/>
              </w:rPr>
            </w:pPr>
            <w:r w:rsidRPr="003F01A1">
              <w:rPr>
                <w:rFonts w:ascii="Times New Roman" w:hAnsi="Times New Roman" w:cs="Times New Roman"/>
              </w:rPr>
              <w:t xml:space="preserve">          </w:t>
            </w:r>
            <w:r w:rsidR="0027777C">
              <w:rPr>
                <w:rFonts w:ascii="Times New Roman" w:hAnsi="Times New Roman" w:cs="Times New Roman"/>
              </w:rPr>
              <w:t xml:space="preserve">  </w:t>
            </w:r>
            <w:r w:rsidRPr="003F01A1">
              <w:rPr>
                <w:rFonts w:ascii="Times New Roman" w:hAnsi="Times New Roman" w:cs="Times New Roman"/>
              </w:rPr>
              <w:t xml:space="preserve"> </w:t>
            </w:r>
            <w:r w:rsidR="0027777C">
              <w:rPr>
                <w:rFonts w:ascii="Times New Roman" w:hAnsi="Times New Roman" w:cs="Times New Roman"/>
              </w:rPr>
              <w:t xml:space="preserve"> </w:t>
            </w:r>
            <w:r w:rsidRPr="003F01A1">
              <w:rPr>
                <w:rFonts w:ascii="Times New Roman" w:hAnsi="Times New Roman" w:cs="Times New Roman"/>
              </w:rPr>
              <w:t>Типовые нарушения и разъяснения к ним;</w:t>
            </w:r>
          </w:p>
          <w:p w:rsidR="00722CA8" w:rsidRPr="003F01A1" w:rsidRDefault="004601A3" w:rsidP="00D61C74">
            <w:pPr>
              <w:pStyle w:val="a3"/>
              <w:jc w:val="both"/>
              <w:rPr>
                <w:rFonts w:ascii="Times New Roman" w:hAnsi="Times New Roman" w:cs="Times New Roman"/>
              </w:rPr>
            </w:pPr>
            <w:r>
              <w:rPr>
                <w:rFonts w:ascii="Times New Roman" w:hAnsi="Times New Roman" w:cs="Times New Roman"/>
              </w:rPr>
              <w:t xml:space="preserve">              </w:t>
            </w:r>
            <w:r w:rsidR="004819E7">
              <w:rPr>
                <w:rFonts w:ascii="Times New Roman" w:hAnsi="Times New Roman" w:cs="Times New Roman"/>
              </w:rPr>
              <w:t>Проверочные</w:t>
            </w:r>
            <w:r w:rsidR="00722CA8" w:rsidRPr="003F01A1">
              <w:rPr>
                <w:rFonts w:ascii="Times New Roman" w:hAnsi="Times New Roman" w:cs="Times New Roman"/>
              </w:rPr>
              <w:t xml:space="preserve"> лист</w:t>
            </w:r>
            <w:r w:rsidR="004819E7">
              <w:rPr>
                <w:rFonts w:ascii="Times New Roman" w:hAnsi="Times New Roman" w:cs="Times New Roman"/>
              </w:rPr>
              <w:t>ы</w:t>
            </w:r>
            <w:r w:rsidR="00722CA8" w:rsidRPr="003F01A1">
              <w:rPr>
                <w:rFonts w:ascii="Times New Roman" w:hAnsi="Times New Roman" w:cs="Times New Roman"/>
              </w:rPr>
              <w:t xml:space="preserve"> (список контрольных вопросов) с целью самоконтроля юридических лиц и индивидуальных предпринимателей;</w:t>
            </w:r>
          </w:p>
          <w:p w:rsidR="004601A3" w:rsidRDefault="004601A3" w:rsidP="00D61C74">
            <w:pPr>
              <w:pStyle w:val="a3"/>
              <w:jc w:val="both"/>
              <w:rPr>
                <w:rFonts w:ascii="Times New Roman" w:hAnsi="Times New Roman" w:cs="Times New Roman"/>
              </w:rPr>
            </w:pPr>
            <w:r>
              <w:rPr>
                <w:rFonts w:ascii="Times New Roman" w:hAnsi="Times New Roman" w:cs="Times New Roman"/>
              </w:rPr>
              <w:t xml:space="preserve">              </w:t>
            </w:r>
            <w:r w:rsidR="00722CA8" w:rsidRPr="003F01A1">
              <w:rPr>
                <w:rFonts w:ascii="Times New Roman" w:hAnsi="Times New Roman" w:cs="Times New Roman"/>
              </w:rPr>
              <w:t xml:space="preserve">Организована работа </w:t>
            </w:r>
            <w:proofErr w:type="gramStart"/>
            <w:r w:rsidR="00722CA8" w:rsidRPr="003F01A1">
              <w:rPr>
                <w:rFonts w:ascii="Times New Roman" w:hAnsi="Times New Roman" w:cs="Times New Roman"/>
              </w:rPr>
              <w:t>телефона горячей линии Главного управления ветеринарии Кабинета Министров Республики</w:t>
            </w:r>
            <w:proofErr w:type="gramEnd"/>
            <w:r w:rsidR="00722CA8" w:rsidRPr="003F01A1">
              <w:rPr>
                <w:rFonts w:ascii="Times New Roman" w:hAnsi="Times New Roman" w:cs="Times New Roman"/>
              </w:rPr>
              <w:t xml:space="preserve"> Татарстан по вопросам соблюдения требований обязательного</w:t>
            </w:r>
            <w:r>
              <w:rPr>
                <w:rFonts w:ascii="Times New Roman" w:hAnsi="Times New Roman" w:cs="Times New Roman"/>
              </w:rPr>
              <w:t xml:space="preserve"> действующего законодательства;</w:t>
            </w:r>
          </w:p>
          <w:p w:rsidR="00722CA8" w:rsidRPr="003F01A1" w:rsidRDefault="004601A3" w:rsidP="004601A3">
            <w:pPr>
              <w:pStyle w:val="a3"/>
              <w:tabs>
                <w:tab w:val="left" w:pos="915"/>
              </w:tabs>
              <w:jc w:val="both"/>
              <w:rPr>
                <w:rFonts w:ascii="Times New Roman" w:hAnsi="Times New Roman" w:cs="Times New Roman"/>
              </w:rPr>
            </w:pPr>
            <w:r>
              <w:rPr>
                <w:rFonts w:ascii="Times New Roman" w:hAnsi="Times New Roman" w:cs="Times New Roman"/>
              </w:rPr>
              <w:t xml:space="preserve">              </w:t>
            </w:r>
            <w:r w:rsidR="00722CA8" w:rsidRPr="003F01A1">
              <w:rPr>
                <w:rFonts w:ascii="Times New Roman" w:hAnsi="Times New Roman" w:cs="Times New Roman"/>
              </w:rPr>
              <w:t>По мере необходимости осуществляется взаимодействие с Уполномоченным по защите прав предпринимателей в Республике Татарстан, органами местного самоуправления, общественными объединениями и ассоциациями предпринимателей по вопросам профилактики нарушений обязательных требований.</w:t>
            </w:r>
          </w:p>
          <w:p w:rsidR="00722CA8" w:rsidRPr="003F01A1" w:rsidRDefault="0027777C" w:rsidP="00D61C74">
            <w:pPr>
              <w:pStyle w:val="a3"/>
              <w:tabs>
                <w:tab w:val="left" w:pos="960"/>
              </w:tabs>
              <w:jc w:val="both"/>
              <w:rPr>
                <w:rFonts w:ascii="Times New Roman" w:hAnsi="Times New Roman" w:cs="Times New Roman"/>
              </w:rPr>
            </w:pPr>
            <w:r>
              <w:rPr>
                <w:rFonts w:ascii="Times New Roman" w:hAnsi="Times New Roman" w:cs="Times New Roman"/>
              </w:rPr>
              <w:t xml:space="preserve">              </w:t>
            </w:r>
            <w:r w:rsidR="00722CA8" w:rsidRPr="003F01A1">
              <w:rPr>
                <w:rFonts w:ascii="Times New Roman" w:hAnsi="Times New Roman" w:cs="Times New Roman"/>
              </w:rPr>
              <w:t>В 2019 году предостережений о недопустимости нарушений обязательных требований федерального законодательства и законодательства Республики Татарстан в области ветеринарии не выдавалось. (</w:t>
            </w:r>
            <w:hyperlink r:id="rId9" w:history="1">
              <w:r w:rsidR="00722CA8" w:rsidRPr="003F01A1">
                <w:rPr>
                  <w:rFonts w:ascii="Times New Roman" w:hAnsi="Times New Roman" w:cs="Times New Roman"/>
                </w:rPr>
                <w:t>Перечень обязательных требований</w:t>
              </w:r>
            </w:hyperlink>
            <w:r w:rsidR="00722CA8" w:rsidRPr="003F01A1">
              <w:rPr>
                <w:rFonts w:ascii="Times New Roman" w:hAnsi="Times New Roman" w:cs="Times New Roman"/>
              </w:rPr>
              <w:t>).</w:t>
            </w:r>
          </w:p>
          <w:p w:rsidR="001240CF" w:rsidRPr="001240CF" w:rsidRDefault="001240CF" w:rsidP="00D61C74">
            <w:pPr>
              <w:pStyle w:val="a3"/>
              <w:jc w:val="both"/>
              <w:rPr>
                <w:rFonts w:ascii="Times New Roman" w:hAnsi="Times New Roman" w:cs="Times New Roman"/>
              </w:rPr>
            </w:pP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lastRenderedPageBreak/>
              <w:t>6.</w:t>
            </w:r>
          </w:p>
        </w:tc>
        <w:tc>
          <w:tcPr>
            <w:tcW w:w="429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10563" w:type="dxa"/>
            <w:gridSpan w:val="11"/>
          </w:tcPr>
          <w:p w:rsidR="001240CF" w:rsidRPr="001240CF" w:rsidRDefault="0027777C" w:rsidP="00D61C74">
            <w:pPr>
              <w:pStyle w:val="a3"/>
              <w:jc w:val="both"/>
              <w:rPr>
                <w:rFonts w:ascii="Times New Roman" w:hAnsi="Times New Roman" w:cs="Times New Roman"/>
              </w:rPr>
            </w:pPr>
            <w:r>
              <w:rPr>
                <w:rFonts w:ascii="Times New Roman" w:hAnsi="Times New Roman" w:cs="Times New Roman"/>
              </w:rPr>
              <w:t xml:space="preserve">             </w:t>
            </w:r>
            <w:r w:rsidR="00722CA8" w:rsidRPr="00722CA8">
              <w:rPr>
                <w:rFonts w:ascii="Times New Roman" w:hAnsi="Times New Roman" w:cs="Times New Roman"/>
              </w:rPr>
              <w:t>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в 2019 году не проводились.</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7.</w:t>
            </w:r>
          </w:p>
        </w:tc>
        <w:tc>
          <w:tcPr>
            <w:tcW w:w="429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Сведения о количестве проведенных в отчетном периоде проверок в отношении субъектов малого предпринимательства</w:t>
            </w:r>
          </w:p>
        </w:tc>
        <w:tc>
          <w:tcPr>
            <w:tcW w:w="10563" w:type="dxa"/>
            <w:gridSpan w:val="11"/>
          </w:tcPr>
          <w:p w:rsidR="00722CA8" w:rsidRPr="00266B76" w:rsidRDefault="0027777C" w:rsidP="00D61C74">
            <w:pPr>
              <w:pStyle w:val="a3"/>
              <w:tabs>
                <w:tab w:val="left" w:pos="945"/>
              </w:tabs>
              <w:jc w:val="both"/>
              <w:rPr>
                <w:rFonts w:ascii="Times New Roman" w:hAnsi="Times New Roman" w:cs="Times New Roman"/>
              </w:rPr>
            </w:pPr>
            <w:r>
              <w:rPr>
                <w:rFonts w:ascii="Times New Roman" w:hAnsi="Times New Roman" w:cs="Times New Roman"/>
              </w:rPr>
              <w:t xml:space="preserve">             </w:t>
            </w:r>
            <w:r w:rsidR="00722CA8" w:rsidRPr="00266B76">
              <w:rPr>
                <w:rFonts w:ascii="Times New Roman" w:hAnsi="Times New Roman" w:cs="Times New Roman"/>
              </w:rPr>
              <w:t>В 1 полугодии 2019 года  проведено 24 плановых проверки, 45 внеплановых проверок, из которых:</w:t>
            </w:r>
          </w:p>
          <w:p w:rsidR="00722CA8" w:rsidRPr="00266B76" w:rsidRDefault="0027777C" w:rsidP="00D61C74">
            <w:pPr>
              <w:pStyle w:val="a3"/>
              <w:tabs>
                <w:tab w:val="left" w:pos="975"/>
              </w:tabs>
              <w:jc w:val="both"/>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по контролю исполнения ранее выданных предписаний – 41; по согласованию с прокуратурой-3; по требованию прокуратуры – 1.</w:t>
            </w:r>
          </w:p>
          <w:p w:rsidR="00722CA8" w:rsidRPr="00266B76" w:rsidRDefault="0027777C" w:rsidP="00D61C74">
            <w:pPr>
              <w:pStyle w:val="a3"/>
              <w:tabs>
                <w:tab w:val="left" w:pos="862"/>
              </w:tabs>
              <w:jc w:val="both"/>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Во 2 полугодии 2019 года проведено 3 плановых проверки; внеплановых проверок – 40, из которых:</w:t>
            </w:r>
          </w:p>
          <w:p w:rsidR="00722CA8" w:rsidRPr="00266B76" w:rsidRDefault="0027777C" w:rsidP="00D61C74">
            <w:pPr>
              <w:pStyle w:val="a3"/>
              <w:tabs>
                <w:tab w:val="left" w:pos="862"/>
              </w:tabs>
              <w:jc w:val="both"/>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по контролю исполнения ранее выданных предписаний - 25; по согласованию с прокуратурой – 5; по требованию прокуратуры – 10.</w:t>
            </w:r>
            <w:r w:rsidR="00722CA8" w:rsidRPr="00266B76">
              <w:rPr>
                <w:rFonts w:ascii="Times New Roman" w:hAnsi="Times New Roman" w:cs="Times New Roman"/>
              </w:rPr>
              <w:tab/>
            </w:r>
          </w:p>
          <w:p w:rsidR="00722CA8" w:rsidRPr="00266B76" w:rsidRDefault="0027777C" w:rsidP="00D61C74">
            <w:pPr>
              <w:pStyle w:val="a3"/>
              <w:tabs>
                <w:tab w:val="left" w:pos="930"/>
              </w:tabs>
              <w:jc w:val="both"/>
              <w:rPr>
                <w:rFonts w:ascii="Times New Roman" w:hAnsi="Times New Roman" w:cs="Times New Roman"/>
              </w:rPr>
            </w:pPr>
            <w:r w:rsidRPr="00266B76">
              <w:rPr>
                <w:rFonts w:ascii="Times New Roman" w:hAnsi="Times New Roman" w:cs="Times New Roman"/>
              </w:rPr>
              <w:lastRenderedPageBreak/>
              <w:t xml:space="preserve">              </w:t>
            </w:r>
            <w:r w:rsidR="00722CA8" w:rsidRPr="00266B76">
              <w:rPr>
                <w:rFonts w:ascii="Times New Roman" w:hAnsi="Times New Roman" w:cs="Times New Roman"/>
              </w:rPr>
              <w:t>За 2019 год проведено 27 плановых проверок;</w:t>
            </w:r>
          </w:p>
          <w:p w:rsidR="00722CA8" w:rsidRPr="00266B76" w:rsidRDefault="00722CA8" w:rsidP="00D61C74">
            <w:pPr>
              <w:pStyle w:val="a3"/>
              <w:jc w:val="both"/>
              <w:rPr>
                <w:rFonts w:ascii="Times New Roman" w:hAnsi="Times New Roman" w:cs="Times New Roman"/>
              </w:rPr>
            </w:pPr>
            <w:r w:rsidRPr="00266B76">
              <w:rPr>
                <w:rFonts w:ascii="Times New Roman" w:hAnsi="Times New Roman" w:cs="Times New Roman"/>
              </w:rPr>
              <w:t>85 внеплановых, из которых:</w:t>
            </w:r>
          </w:p>
          <w:p w:rsidR="003F01A1" w:rsidRPr="003F01A1" w:rsidRDefault="0027777C" w:rsidP="00D61C74">
            <w:pPr>
              <w:pStyle w:val="a3"/>
              <w:tabs>
                <w:tab w:val="left" w:pos="945"/>
              </w:tabs>
              <w:jc w:val="both"/>
            </w:pPr>
            <w:r w:rsidRPr="00266B76">
              <w:rPr>
                <w:rFonts w:ascii="Times New Roman" w:hAnsi="Times New Roman" w:cs="Times New Roman"/>
              </w:rPr>
              <w:t xml:space="preserve">              </w:t>
            </w:r>
            <w:r w:rsidR="00722CA8" w:rsidRPr="00266B76">
              <w:rPr>
                <w:rFonts w:ascii="Times New Roman" w:hAnsi="Times New Roman" w:cs="Times New Roman"/>
              </w:rPr>
              <w:t>по контролю исполнения ранее выданных предписаний – 66; по согласованию с прокуратурой – 8; по требованию прокуратуры -11.</w:t>
            </w:r>
          </w:p>
        </w:tc>
      </w:tr>
      <w:tr w:rsidR="001240CF" w:rsidRPr="003F01A1" w:rsidTr="00A8782E">
        <w:tc>
          <w:tcPr>
            <w:tcW w:w="15513" w:type="dxa"/>
            <w:gridSpan w:val="13"/>
          </w:tcPr>
          <w:p w:rsidR="004601A3" w:rsidRDefault="003F01A1" w:rsidP="005B0C04">
            <w:pPr>
              <w:pStyle w:val="a3"/>
              <w:rPr>
                <w:rFonts w:ascii="Times New Roman" w:hAnsi="Times New Roman" w:cs="Times New Roman"/>
              </w:rPr>
            </w:pPr>
            <w:r>
              <w:rPr>
                <w:rFonts w:ascii="Times New Roman" w:hAnsi="Times New Roman" w:cs="Times New Roman"/>
              </w:rPr>
              <w:lastRenderedPageBreak/>
              <w:t xml:space="preserve"> </w:t>
            </w:r>
            <w:r w:rsidR="004601A3">
              <w:rPr>
                <w:rFonts w:ascii="Times New Roman" w:hAnsi="Times New Roman" w:cs="Times New Roman"/>
              </w:rPr>
              <w:t xml:space="preserve">                                      </w:t>
            </w:r>
            <w:r w:rsidR="001240CF" w:rsidRPr="001240CF">
              <w:rPr>
                <w:rFonts w:ascii="Times New Roman" w:hAnsi="Times New Roman" w:cs="Times New Roman"/>
              </w:rPr>
              <w:t xml:space="preserve">V. Действия органов государственного контроля (надзора) по пресечению нарушений обязательных </w:t>
            </w:r>
          </w:p>
          <w:p w:rsidR="001240CF" w:rsidRPr="001240CF" w:rsidRDefault="004601A3" w:rsidP="004601A3">
            <w:pPr>
              <w:pStyle w:val="a3"/>
              <w:rPr>
                <w:rFonts w:ascii="Times New Roman" w:hAnsi="Times New Roman" w:cs="Times New Roman"/>
              </w:rPr>
            </w:pPr>
            <w:r>
              <w:rPr>
                <w:rFonts w:ascii="Times New Roman" w:hAnsi="Times New Roman" w:cs="Times New Roman"/>
              </w:rPr>
              <w:t xml:space="preserve">                                                                     </w:t>
            </w:r>
            <w:r w:rsidR="001240CF" w:rsidRPr="001240CF">
              <w:rPr>
                <w:rFonts w:ascii="Times New Roman" w:hAnsi="Times New Roman" w:cs="Times New Roman"/>
              </w:rPr>
              <w:t>требований и (или) устранению последствий таких нарушений</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1.</w:t>
            </w:r>
          </w:p>
        </w:tc>
        <w:tc>
          <w:tcPr>
            <w:tcW w:w="4290" w:type="dxa"/>
          </w:tcPr>
          <w:p w:rsidR="003F01A1" w:rsidRPr="003F01A1" w:rsidRDefault="001240CF" w:rsidP="00D61C74">
            <w:pPr>
              <w:pStyle w:val="a3"/>
              <w:jc w:val="both"/>
            </w:pPr>
            <w:r w:rsidRPr="001240CF">
              <w:rPr>
                <w:rFonts w:ascii="Times New Roman" w:hAnsi="Times New Roman" w:cs="Times New Roman"/>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3334" w:type="dxa"/>
            <w:gridSpan w:val="4"/>
          </w:tcPr>
          <w:p w:rsidR="00722CA8" w:rsidRPr="00266B76" w:rsidRDefault="0027777C" w:rsidP="003F01A1">
            <w:pPr>
              <w:pStyle w:val="a3"/>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 xml:space="preserve">первое полугодие </w:t>
            </w:r>
            <w:r w:rsidRPr="00266B76">
              <w:rPr>
                <w:rFonts w:ascii="Times New Roman" w:hAnsi="Times New Roman" w:cs="Times New Roman"/>
              </w:rPr>
              <w:t>2019 года</w:t>
            </w:r>
          </w:p>
          <w:p w:rsidR="00722CA8" w:rsidRPr="00266B76" w:rsidRDefault="0027777C" w:rsidP="003F01A1">
            <w:pPr>
              <w:pStyle w:val="a3"/>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 xml:space="preserve">72 штрафа </w:t>
            </w:r>
          </w:p>
          <w:p w:rsidR="0027777C" w:rsidRPr="00266B76" w:rsidRDefault="00722CA8" w:rsidP="003F01A1">
            <w:pPr>
              <w:pStyle w:val="a3"/>
              <w:rPr>
                <w:rFonts w:ascii="Times New Roman" w:hAnsi="Times New Roman" w:cs="Times New Roman"/>
              </w:rPr>
            </w:pPr>
            <w:r w:rsidRPr="00266B76">
              <w:rPr>
                <w:rFonts w:ascii="Times New Roman" w:hAnsi="Times New Roman" w:cs="Times New Roman"/>
              </w:rPr>
              <w:t xml:space="preserve">На сумму 447 тыс. руб. </w:t>
            </w:r>
          </w:p>
          <w:p w:rsidR="001240CF" w:rsidRPr="00266B76" w:rsidRDefault="00722CA8" w:rsidP="003F01A1">
            <w:pPr>
              <w:pStyle w:val="a3"/>
              <w:rPr>
                <w:rFonts w:ascii="Times New Roman" w:hAnsi="Times New Roman" w:cs="Times New Roman"/>
              </w:rPr>
            </w:pPr>
            <w:r w:rsidRPr="00266B76">
              <w:rPr>
                <w:rFonts w:ascii="Times New Roman" w:hAnsi="Times New Roman" w:cs="Times New Roman"/>
              </w:rPr>
              <w:t>Сумма уплаченных (взысканных) штрафов- 374 тыс. руб.</w:t>
            </w:r>
          </w:p>
        </w:tc>
        <w:tc>
          <w:tcPr>
            <w:tcW w:w="3402" w:type="dxa"/>
            <w:gridSpan w:val="4"/>
          </w:tcPr>
          <w:p w:rsidR="00722CA8" w:rsidRPr="00266B76" w:rsidRDefault="0027777C" w:rsidP="003F01A1">
            <w:pPr>
              <w:pStyle w:val="a3"/>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второе полугодие</w:t>
            </w:r>
            <w:r w:rsidRPr="00266B76">
              <w:rPr>
                <w:rFonts w:ascii="Times New Roman" w:hAnsi="Times New Roman" w:cs="Times New Roman"/>
              </w:rPr>
              <w:t xml:space="preserve"> 2019 года</w:t>
            </w:r>
          </w:p>
          <w:p w:rsidR="0027777C" w:rsidRPr="00266B76" w:rsidRDefault="0027777C" w:rsidP="003F01A1">
            <w:pPr>
              <w:pStyle w:val="a3"/>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59 штрафов</w:t>
            </w:r>
          </w:p>
          <w:p w:rsidR="001240CF" w:rsidRPr="00266B76" w:rsidRDefault="0027777C" w:rsidP="0027777C">
            <w:pPr>
              <w:pStyle w:val="a3"/>
              <w:rPr>
                <w:rFonts w:ascii="Times New Roman" w:hAnsi="Times New Roman" w:cs="Times New Roman"/>
              </w:rPr>
            </w:pPr>
            <w:r w:rsidRPr="00266B76">
              <w:rPr>
                <w:rFonts w:ascii="Times New Roman" w:hAnsi="Times New Roman" w:cs="Times New Roman"/>
              </w:rPr>
              <w:t>Н</w:t>
            </w:r>
            <w:r w:rsidR="00722CA8" w:rsidRPr="00266B76">
              <w:rPr>
                <w:rFonts w:ascii="Times New Roman" w:hAnsi="Times New Roman" w:cs="Times New Roman"/>
              </w:rPr>
              <w:t>а сумму 374,0 тыс. руб. Сумма уплаченных (взысканных) штрафов -375 тыс. руб.</w:t>
            </w:r>
          </w:p>
        </w:tc>
        <w:tc>
          <w:tcPr>
            <w:tcW w:w="3827" w:type="dxa"/>
            <w:gridSpan w:val="3"/>
          </w:tcPr>
          <w:p w:rsidR="00722CA8" w:rsidRPr="00266B76" w:rsidRDefault="0027777C" w:rsidP="003F01A1">
            <w:pPr>
              <w:pStyle w:val="a3"/>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2019 год</w:t>
            </w:r>
          </w:p>
          <w:p w:rsidR="0027777C" w:rsidRPr="00266B76" w:rsidRDefault="0027777C" w:rsidP="003F01A1">
            <w:pPr>
              <w:pStyle w:val="a3"/>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 xml:space="preserve">131 штраф </w:t>
            </w:r>
          </w:p>
          <w:p w:rsidR="0027777C" w:rsidRPr="00266B76" w:rsidRDefault="0027777C" w:rsidP="0027777C">
            <w:pPr>
              <w:pStyle w:val="a3"/>
              <w:rPr>
                <w:rFonts w:ascii="Times New Roman" w:hAnsi="Times New Roman" w:cs="Times New Roman"/>
              </w:rPr>
            </w:pPr>
            <w:r w:rsidRPr="00266B76">
              <w:rPr>
                <w:rFonts w:ascii="Times New Roman" w:hAnsi="Times New Roman" w:cs="Times New Roman"/>
              </w:rPr>
              <w:t>Н</w:t>
            </w:r>
            <w:r w:rsidR="00722CA8" w:rsidRPr="00266B76">
              <w:rPr>
                <w:rFonts w:ascii="Times New Roman" w:hAnsi="Times New Roman" w:cs="Times New Roman"/>
              </w:rPr>
              <w:t xml:space="preserve">а сумму  821,0 тыс. руб. </w:t>
            </w:r>
          </w:p>
          <w:p w:rsidR="001240CF" w:rsidRPr="00266B76" w:rsidRDefault="00722CA8" w:rsidP="0027777C">
            <w:pPr>
              <w:pStyle w:val="a3"/>
              <w:rPr>
                <w:rFonts w:ascii="Times New Roman" w:hAnsi="Times New Roman" w:cs="Times New Roman"/>
              </w:rPr>
            </w:pPr>
            <w:r w:rsidRPr="00266B76">
              <w:rPr>
                <w:rFonts w:ascii="Times New Roman" w:hAnsi="Times New Roman" w:cs="Times New Roman"/>
              </w:rPr>
              <w:t>Сумма уплаченных (взысканных) штрафов- 749тыс. руб.</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2.</w:t>
            </w:r>
          </w:p>
        </w:tc>
        <w:tc>
          <w:tcPr>
            <w:tcW w:w="4290" w:type="dxa"/>
          </w:tcPr>
          <w:p w:rsidR="001240CF" w:rsidRPr="001240CF" w:rsidRDefault="001240CF" w:rsidP="00D61C74">
            <w:pPr>
              <w:pStyle w:val="a3"/>
              <w:jc w:val="both"/>
              <w:rPr>
                <w:rFonts w:ascii="Times New Roman" w:hAnsi="Times New Roman" w:cs="Times New Roman"/>
              </w:rPr>
            </w:pPr>
            <w:r w:rsidRPr="001240CF">
              <w:rPr>
                <w:rFonts w:ascii="Times New Roman" w:hAnsi="Times New Roman" w:cs="Times New Roman"/>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11"/>
          </w:tcPr>
          <w:p w:rsidR="00722CA8" w:rsidRPr="00266B76" w:rsidRDefault="0027777C" w:rsidP="00D61C74">
            <w:pPr>
              <w:pStyle w:val="a3"/>
              <w:tabs>
                <w:tab w:val="left" w:pos="945"/>
              </w:tabs>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 xml:space="preserve">Во время рассмотрения дел об административных правонарушениях предпринимателям и юридическим лицам оказывается методическая помощь и консультации по ветеринарным требованиям. </w:t>
            </w:r>
          </w:p>
          <w:p w:rsidR="001240CF" w:rsidRPr="00266B76" w:rsidRDefault="0027777C" w:rsidP="00D61C74">
            <w:pPr>
              <w:pStyle w:val="a3"/>
              <w:tabs>
                <w:tab w:val="left" w:pos="915"/>
              </w:tabs>
              <w:rPr>
                <w:rFonts w:ascii="Times New Roman" w:hAnsi="Times New Roman" w:cs="Times New Roman"/>
              </w:rPr>
            </w:pPr>
            <w:r w:rsidRPr="00266B76">
              <w:rPr>
                <w:rFonts w:ascii="Times New Roman" w:hAnsi="Times New Roman" w:cs="Times New Roman"/>
              </w:rPr>
              <w:t xml:space="preserve">              </w:t>
            </w:r>
            <w:r w:rsidR="00722CA8" w:rsidRPr="00266B76">
              <w:rPr>
                <w:rFonts w:ascii="Times New Roman" w:hAnsi="Times New Roman" w:cs="Times New Roman"/>
              </w:rPr>
              <w:t xml:space="preserve">На официальном сайте Главного </w:t>
            </w:r>
            <w:proofErr w:type="gramStart"/>
            <w:r w:rsidR="00722CA8" w:rsidRPr="00266B76">
              <w:rPr>
                <w:rFonts w:ascii="Times New Roman" w:hAnsi="Times New Roman" w:cs="Times New Roman"/>
              </w:rPr>
              <w:t>управления ветеринарии Кабинета Министров Республики</w:t>
            </w:r>
            <w:proofErr w:type="gramEnd"/>
            <w:r w:rsidR="00722CA8" w:rsidRPr="00266B76">
              <w:rPr>
                <w:rFonts w:ascii="Times New Roman" w:hAnsi="Times New Roman" w:cs="Times New Roman"/>
              </w:rPr>
              <w:t xml:space="preserve"> Татарстан представлена информация о перечне типовых нарушений обязательных требований законодательства в области ветеринарии, предъявляемых при проведении контрольно-надзорных мероприятий, и обеспечению мероприятий по их предотвращению</w:t>
            </w:r>
          </w:p>
        </w:tc>
      </w:tr>
      <w:tr w:rsidR="001240CF" w:rsidRPr="003F01A1" w:rsidTr="00A8782E">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3.</w:t>
            </w:r>
          </w:p>
        </w:tc>
        <w:tc>
          <w:tcPr>
            <w:tcW w:w="4290" w:type="dxa"/>
          </w:tcPr>
          <w:p w:rsidR="001240CF" w:rsidRPr="001240CF" w:rsidRDefault="001240CF" w:rsidP="00D61C74">
            <w:pPr>
              <w:pStyle w:val="a3"/>
              <w:jc w:val="both"/>
              <w:rPr>
                <w:rFonts w:ascii="Times New Roman" w:hAnsi="Times New Roman" w:cs="Times New Roman"/>
              </w:rPr>
            </w:pPr>
            <w:proofErr w:type="gramStart"/>
            <w:r w:rsidRPr="001240CF">
              <w:rPr>
                <w:rFonts w:ascii="Times New Roman" w:hAnsi="Times New Roman" w:cs="Times New Roman"/>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w:t>
            </w:r>
            <w:r w:rsidR="00391059">
              <w:rPr>
                <w:rFonts w:ascii="Times New Roman" w:hAnsi="Times New Roman" w:cs="Times New Roman"/>
              </w:rPr>
              <w:t>дарственного контроля (надзора)</w:t>
            </w:r>
            <w:proofErr w:type="gramEnd"/>
          </w:p>
        </w:tc>
        <w:tc>
          <w:tcPr>
            <w:tcW w:w="10563" w:type="dxa"/>
            <w:gridSpan w:val="11"/>
          </w:tcPr>
          <w:p w:rsidR="001240CF" w:rsidRPr="001240CF" w:rsidRDefault="0027777C" w:rsidP="0027777C">
            <w:pPr>
              <w:pStyle w:val="a3"/>
              <w:tabs>
                <w:tab w:val="left" w:pos="945"/>
              </w:tabs>
              <w:rPr>
                <w:rFonts w:ascii="Times New Roman" w:hAnsi="Times New Roman" w:cs="Times New Roman"/>
              </w:rPr>
            </w:pPr>
            <w:r>
              <w:rPr>
                <w:rFonts w:ascii="Times New Roman" w:hAnsi="Times New Roman" w:cs="Times New Roman"/>
              </w:rPr>
              <w:t xml:space="preserve">              </w:t>
            </w:r>
            <w:r w:rsidR="00391059">
              <w:rPr>
                <w:rFonts w:ascii="Times New Roman" w:hAnsi="Times New Roman" w:cs="Times New Roman"/>
              </w:rPr>
              <w:t>Нет</w:t>
            </w:r>
          </w:p>
        </w:tc>
      </w:tr>
      <w:tr w:rsidR="001240CF" w:rsidRPr="003F01A1" w:rsidTr="00A8782E">
        <w:tc>
          <w:tcPr>
            <w:tcW w:w="15513" w:type="dxa"/>
            <w:gridSpan w:val="13"/>
          </w:tcPr>
          <w:p w:rsidR="001240CF" w:rsidRPr="001240CF" w:rsidRDefault="004601A3" w:rsidP="003F01A1">
            <w:pPr>
              <w:pStyle w:val="a3"/>
              <w:rPr>
                <w:rFonts w:ascii="Times New Roman" w:hAnsi="Times New Roman" w:cs="Times New Roman"/>
              </w:rPr>
            </w:pPr>
            <w:r>
              <w:rPr>
                <w:rFonts w:ascii="Times New Roman" w:hAnsi="Times New Roman" w:cs="Times New Roman"/>
              </w:rPr>
              <w:t xml:space="preserve">                                                              </w:t>
            </w:r>
            <w:r w:rsidR="001240CF" w:rsidRPr="001240CF">
              <w:rPr>
                <w:rFonts w:ascii="Times New Roman" w:hAnsi="Times New Roman" w:cs="Times New Roman"/>
              </w:rPr>
              <w:t>VI. Анализ и оценка эффективности государственного контроля (надзора)</w:t>
            </w:r>
          </w:p>
        </w:tc>
      </w:tr>
      <w:tr w:rsidR="001240CF" w:rsidRPr="003F01A1" w:rsidTr="00A8782E">
        <w:tc>
          <w:tcPr>
            <w:tcW w:w="660" w:type="dxa"/>
            <w:vMerge w:val="restart"/>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lastRenderedPageBreak/>
              <w:t xml:space="preserve">N </w:t>
            </w:r>
            <w:proofErr w:type="gramStart"/>
            <w:r w:rsidRPr="001240CF">
              <w:rPr>
                <w:rFonts w:ascii="Times New Roman" w:hAnsi="Times New Roman" w:cs="Times New Roman"/>
              </w:rPr>
              <w:t>п</w:t>
            </w:r>
            <w:proofErr w:type="gramEnd"/>
            <w:r w:rsidRPr="001240CF">
              <w:rPr>
                <w:rFonts w:ascii="Times New Roman" w:hAnsi="Times New Roman" w:cs="Times New Roman"/>
              </w:rPr>
              <w:t>/п</w:t>
            </w:r>
          </w:p>
        </w:tc>
        <w:tc>
          <w:tcPr>
            <w:tcW w:w="4290" w:type="dxa"/>
            <w:vMerge w:val="restart"/>
          </w:tcPr>
          <w:p w:rsidR="001240CF" w:rsidRPr="001240CF" w:rsidRDefault="001240CF" w:rsidP="004601A3">
            <w:pPr>
              <w:pStyle w:val="a3"/>
              <w:jc w:val="both"/>
              <w:rPr>
                <w:rFonts w:ascii="Times New Roman" w:hAnsi="Times New Roman" w:cs="Times New Roman"/>
              </w:rPr>
            </w:pPr>
            <w:r w:rsidRPr="001240CF">
              <w:rPr>
                <w:rFonts w:ascii="Times New Roman" w:hAnsi="Times New Roman" w:cs="Times New Roman"/>
              </w:rPr>
              <w:t>Показатели</w:t>
            </w:r>
            <w:r w:rsidR="004601A3">
              <w:rPr>
                <w:rFonts w:ascii="Times New Roman" w:hAnsi="Times New Roman" w:cs="Times New Roman"/>
              </w:rPr>
              <w:t xml:space="preserve"> </w:t>
            </w:r>
            <w:r w:rsidRPr="001240CF">
              <w:rPr>
                <w:rFonts w:ascii="Times New Roman" w:hAnsi="Times New Roman" w:cs="Times New Roman"/>
              </w:rPr>
              <w:t xml:space="preserve">эффективности государственного контроля (надзора), рассчитанные на основании сведений, содержащихся в </w:t>
            </w:r>
            <w:hyperlink r:id="rId10" w:history="1">
              <w:r w:rsidRPr="001240CF">
                <w:rPr>
                  <w:rFonts w:ascii="Times New Roman" w:hAnsi="Times New Roman" w:cs="Times New Roman"/>
                </w:rPr>
                <w:t>форме N 1-контроль</w:t>
              </w:r>
            </w:hyperlink>
            <w:r w:rsidRPr="001240CF">
              <w:rPr>
                <w:rFonts w:ascii="Times New Roman" w:hAnsi="Times New Roman" w:cs="Times New Roman"/>
              </w:rPr>
              <w:t xml:space="preserve"> "Сведения об осуществлении государственного контроля (надзора)", утверждаемой Росстатом:</w:t>
            </w:r>
          </w:p>
        </w:tc>
        <w:tc>
          <w:tcPr>
            <w:tcW w:w="10563" w:type="dxa"/>
            <w:gridSpan w:val="11"/>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1240CF" w:rsidRPr="003F01A1" w:rsidTr="00785F03">
        <w:tc>
          <w:tcPr>
            <w:tcW w:w="660" w:type="dxa"/>
            <w:vMerge/>
          </w:tcPr>
          <w:p w:rsidR="001240CF" w:rsidRPr="001240CF" w:rsidRDefault="001240CF" w:rsidP="003F01A1">
            <w:pPr>
              <w:pStyle w:val="a3"/>
              <w:rPr>
                <w:rFonts w:ascii="Times New Roman" w:hAnsi="Times New Roman" w:cs="Times New Roman"/>
              </w:rPr>
            </w:pPr>
          </w:p>
        </w:tc>
        <w:tc>
          <w:tcPr>
            <w:tcW w:w="4290" w:type="dxa"/>
            <w:vMerge/>
          </w:tcPr>
          <w:p w:rsidR="001240CF" w:rsidRPr="001240CF" w:rsidRDefault="001240CF" w:rsidP="003F01A1">
            <w:pPr>
              <w:pStyle w:val="a3"/>
              <w:rPr>
                <w:rFonts w:ascii="Times New Roman" w:hAnsi="Times New Roman" w:cs="Times New Roman"/>
              </w:rPr>
            </w:pPr>
          </w:p>
        </w:tc>
        <w:tc>
          <w:tcPr>
            <w:tcW w:w="3476" w:type="dxa"/>
            <w:gridSpan w:val="5"/>
          </w:tcPr>
          <w:p w:rsidR="001240CF" w:rsidRPr="001240CF" w:rsidRDefault="001240CF" w:rsidP="0027777C">
            <w:pPr>
              <w:pStyle w:val="a3"/>
              <w:rPr>
                <w:rFonts w:ascii="Times New Roman" w:hAnsi="Times New Roman" w:cs="Times New Roman"/>
              </w:rPr>
            </w:pPr>
            <w:r w:rsidRPr="001240CF">
              <w:rPr>
                <w:rFonts w:ascii="Times New Roman" w:hAnsi="Times New Roman" w:cs="Times New Roman"/>
              </w:rPr>
              <w:t>Значения показателей за отчетный период</w:t>
            </w:r>
            <w:r w:rsidR="0027777C">
              <w:rPr>
                <w:rFonts w:ascii="Times New Roman" w:hAnsi="Times New Roman" w:cs="Times New Roman"/>
              </w:rPr>
              <w:t xml:space="preserve"> (2019г.)</w:t>
            </w:r>
          </w:p>
        </w:tc>
        <w:tc>
          <w:tcPr>
            <w:tcW w:w="3260" w:type="dxa"/>
            <w:gridSpan w:val="3"/>
          </w:tcPr>
          <w:p w:rsidR="0027777C" w:rsidRDefault="001240CF" w:rsidP="0027777C">
            <w:pPr>
              <w:pStyle w:val="a3"/>
              <w:rPr>
                <w:rFonts w:ascii="Times New Roman" w:hAnsi="Times New Roman" w:cs="Times New Roman"/>
              </w:rPr>
            </w:pPr>
            <w:r w:rsidRPr="001240CF">
              <w:rPr>
                <w:rFonts w:ascii="Times New Roman" w:hAnsi="Times New Roman" w:cs="Times New Roman"/>
              </w:rPr>
              <w:t>Значения показателей за предшествующий период</w:t>
            </w:r>
            <w:r w:rsidR="0027777C">
              <w:rPr>
                <w:rFonts w:ascii="Times New Roman" w:hAnsi="Times New Roman" w:cs="Times New Roman"/>
              </w:rPr>
              <w:t xml:space="preserve"> </w:t>
            </w:r>
          </w:p>
          <w:p w:rsidR="001240CF" w:rsidRPr="001240CF" w:rsidRDefault="0027777C" w:rsidP="0027777C">
            <w:pPr>
              <w:pStyle w:val="a3"/>
              <w:rPr>
                <w:rFonts w:ascii="Times New Roman" w:hAnsi="Times New Roman" w:cs="Times New Roman"/>
              </w:rPr>
            </w:pPr>
            <w:r>
              <w:rPr>
                <w:rFonts w:ascii="Times New Roman" w:hAnsi="Times New Roman" w:cs="Times New Roman"/>
              </w:rPr>
              <w:t>(2018 г.)</w:t>
            </w:r>
          </w:p>
        </w:tc>
        <w:tc>
          <w:tcPr>
            <w:tcW w:w="3827" w:type="dxa"/>
            <w:gridSpan w:val="3"/>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Причины отклонения значений показателей (более 10 процентов)</w:t>
            </w:r>
          </w:p>
        </w:tc>
      </w:tr>
      <w:tr w:rsidR="001240CF" w:rsidRPr="003F01A1" w:rsidTr="00785F03">
        <w:tc>
          <w:tcPr>
            <w:tcW w:w="660" w:type="dxa"/>
            <w:vMerge/>
          </w:tcPr>
          <w:p w:rsidR="001240CF" w:rsidRPr="001240CF" w:rsidRDefault="001240CF" w:rsidP="003F01A1">
            <w:pPr>
              <w:pStyle w:val="a3"/>
              <w:rPr>
                <w:rFonts w:ascii="Times New Roman" w:hAnsi="Times New Roman" w:cs="Times New Roman"/>
              </w:rPr>
            </w:pPr>
          </w:p>
        </w:tc>
        <w:tc>
          <w:tcPr>
            <w:tcW w:w="4290" w:type="dxa"/>
            <w:vMerge/>
          </w:tcPr>
          <w:p w:rsidR="001240CF" w:rsidRPr="001240CF" w:rsidRDefault="001240CF" w:rsidP="003F01A1">
            <w:pPr>
              <w:pStyle w:val="a3"/>
              <w:rPr>
                <w:rFonts w:ascii="Times New Roman" w:hAnsi="Times New Roman" w:cs="Times New Roman"/>
              </w:rPr>
            </w:pPr>
          </w:p>
        </w:tc>
        <w:tc>
          <w:tcPr>
            <w:tcW w:w="1208" w:type="dxa"/>
            <w:gridSpan w:val="2"/>
          </w:tcPr>
          <w:p w:rsidR="001240CF" w:rsidRPr="001240CF" w:rsidRDefault="0027777C" w:rsidP="003F01A1">
            <w:pPr>
              <w:pStyle w:val="a3"/>
              <w:rPr>
                <w:rFonts w:ascii="Times New Roman" w:hAnsi="Times New Roman" w:cs="Times New Roman"/>
              </w:rPr>
            </w:pPr>
            <w:r>
              <w:rPr>
                <w:rFonts w:ascii="Times New Roman" w:hAnsi="Times New Roman" w:cs="Times New Roman"/>
              </w:rPr>
              <w:t xml:space="preserve">   </w:t>
            </w:r>
            <w:r w:rsidR="001240CF" w:rsidRPr="001240CF">
              <w:rPr>
                <w:rFonts w:ascii="Times New Roman" w:hAnsi="Times New Roman" w:cs="Times New Roman"/>
              </w:rPr>
              <w:t>первое полугодие</w:t>
            </w:r>
          </w:p>
        </w:tc>
        <w:tc>
          <w:tcPr>
            <w:tcW w:w="1134" w:type="dxa"/>
          </w:tcPr>
          <w:p w:rsidR="001240CF" w:rsidRPr="001240CF" w:rsidRDefault="0027777C" w:rsidP="003F01A1">
            <w:pPr>
              <w:pStyle w:val="a3"/>
              <w:rPr>
                <w:rFonts w:ascii="Times New Roman" w:hAnsi="Times New Roman" w:cs="Times New Roman"/>
              </w:rPr>
            </w:pPr>
            <w:r>
              <w:rPr>
                <w:rFonts w:ascii="Times New Roman" w:hAnsi="Times New Roman" w:cs="Times New Roman"/>
              </w:rPr>
              <w:t xml:space="preserve">   </w:t>
            </w:r>
            <w:r w:rsidR="001240CF" w:rsidRPr="001240CF">
              <w:rPr>
                <w:rFonts w:ascii="Times New Roman" w:hAnsi="Times New Roman" w:cs="Times New Roman"/>
              </w:rPr>
              <w:t>второе полугодие</w:t>
            </w:r>
          </w:p>
        </w:tc>
        <w:tc>
          <w:tcPr>
            <w:tcW w:w="1134" w:type="dxa"/>
            <w:gridSpan w:val="2"/>
          </w:tcPr>
          <w:p w:rsidR="001240CF" w:rsidRPr="001240CF" w:rsidRDefault="0027777C" w:rsidP="003F01A1">
            <w:pPr>
              <w:pStyle w:val="a3"/>
              <w:rPr>
                <w:rFonts w:ascii="Times New Roman" w:hAnsi="Times New Roman" w:cs="Times New Roman"/>
              </w:rPr>
            </w:pPr>
            <w:r>
              <w:rPr>
                <w:rFonts w:ascii="Times New Roman" w:hAnsi="Times New Roman" w:cs="Times New Roman"/>
              </w:rPr>
              <w:t xml:space="preserve">  </w:t>
            </w:r>
            <w:r w:rsidR="001240CF" w:rsidRPr="001240CF">
              <w:rPr>
                <w:rFonts w:ascii="Times New Roman" w:hAnsi="Times New Roman" w:cs="Times New Roman"/>
              </w:rPr>
              <w:t>год</w:t>
            </w:r>
          </w:p>
        </w:tc>
        <w:tc>
          <w:tcPr>
            <w:tcW w:w="1134"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первое полугодие</w:t>
            </w:r>
          </w:p>
        </w:tc>
        <w:tc>
          <w:tcPr>
            <w:tcW w:w="1134"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второе полугодие</w:t>
            </w:r>
          </w:p>
        </w:tc>
        <w:tc>
          <w:tcPr>
            <w:tcW w:w="992" w:type="dxa"/>
          </w:tcPr>
          <w:p w:rsidR="001240CF" w:rsidRPr="001240CF" w:rsidRDefault="0027777C" w:rsidP="003F01A1">
            <w:pPr>
              <w:pStyle w:val="a3"/>
              <w:rPr>
                <w:rFonts w:ascii="Times New Roman" w:hAnsi="Times New Roman" w:cs="Times New Roman"/>
              </w:rPr>
            </w:pPr>
            <w:r>
              <w:rPr>
                <w:rFonts w:ascii="Times New Roman" w:hAnsi="Times New Roman" w:cs="Times New Roman"/>
              </w:rPr>
              <w:t xml:space="preserve">  </w:t>
            </w:r>
            <w:r w:rsidR="001240CF" w:rsidRPr="001240CF">
              <w:rPr>
                <w:rFonts w:ascii="Times New Roman" w:hAnsi="Times New Roman" w:cs="Times New Roman"/>
              </w:rPr>
              <w:t>год</w:t>
            </w:r>
          </w:p>
        </w:tc>
        <w:tc>
          <w:tcPr>
            <w:tcW w:w="1276" w:type="dxa"/>
          </w:tcPr>
          <w:p w:rsidR="001240CF" w:rsidRPr="001240CF" w:rsidRDefault="0027777C" w:rsidP="003F01A1">
            <w:pPr>
              <w:pStyle w:val="a3"/>
              <w:rPr>
                <w:rFonts w:ascii="Times New Roman" w:hAnsi="Times New Roman" w:cs="Times New Roman"/>
              </w:rPr>
            </w:pPr>
            <w:r>
              <w:rPr>
                <w:rFonts w:ascii="Times New Roman" w:hAnsi="Times New Roman" w:cs="Times New Roman"/>
              </w:rPr>
              <w:t xml:space="preserve">   </w:t>
            </w:r>
            <w:r w:rsidR="001240CF" w:rsidRPr="001240CF">
              <w:rPr>
                <w:rFonts w:ascii="Times New Roman" w:hAnsi="Times New Roman" w:cs="Times New Roman"/>
              </w:rPr>
              <w:t>первое полугодие</w:t>
            </w:r>
          </w:p>
        </w:tc>
        <w:tc>
          <w:tcPr>
            <w:tcW w:w="1275" w:type="dxa"/>
          </w:tcPr>
          <w:p w:rsidR="001240CF" w:rsidRPr="001240CF" w:rsidRDefault="0027777C" w:rsidP="003F01A1">
            <w:pPr>
              <w:pStyle w:val="a3"/>
              <w:rPr>
                <w:rFonts w:ascii="Times New Roman" w:hAnsi="Times New Roman" w:cs="Times New Roman"/>
              </w:rPr>
            </w:pPr>
            <w:r>
              <w:rPr>
                <w:rFonts w:ascii="Times New Roman" w:hAnsi="Times New Roman" w:cs="Times New Roman"/>
              </w:rPr>
              <w:t xml:space="preserve">   </w:t>
            </w:r>
            <w:r w:rsidR="001240CF" w:rsidRPr="001240CF">
              <w:rPr>
                <w:rFonts w:ascii="Times New Roman" w:hAnsi="Times New Roman" w:cs="Times New Roman"/>
              </w:rPr>
              <w:t>второе полугодие</w:t>
            </w:r>
          </w:p>
        </w:tc>
        <w:tc>
          <w:tcPr>
            <w:tcW w:w="1276" w:type="dxa"/>
          </w:tcPr>
          <w:p w:rsidR="001240CF" w:rsidRPr="001240CF" w:rsidRDefault="0027777C" w:rsidP="003F01A1">
            <w:pPr>
              <w:pStyle w:val="a3"/>
              <w:rPr>
                <w:rFonts w:ascii="Times New Roman" w:hAnsi="Times New Roman" w:cs="Times New Roman"/>
              </w:rPr>
            </w:pPr>
            <w:r>
              <w:rPr>
                <w:rFonts w:ascii="Times New Roman" w:hAnsi="Times New Roman" w:cs="Times New Roman"/>
              </w:rPr>
              <w:t xml:space="preserve">     </w:t>
            </w:r>
            <w:r w:rsidR="001240CF" w:rsidRPr="001240CF">
              <w:rPr>
                <w:rFonts w:ascii="Times New Roman" w:hAnsi="Times New Roman" w:cs="Times New Roman"/>
              </w:rPr>
              <w:t>год</w:t>
            </w:r>
          </w:p>
        </w:tc>
      </w:tr>
      <w:tr w:rsidR="001240CF" w:rsidRPr="003F01A1" w:rsidTr="00785F03">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1</w:t>
            </w:r>
          </w:p>
        </w:tc>
        <w:tc>
          <w:tcPr>
            <w:tcW w:w="429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2</w:t>
            </w:r>
          </w:p>
        </w:tc>
        <w:tc>
          <w:tcPr>
            <w:tcW w:w="1208" w:type="dxa"/>
            <w:gridSpan w:val="2"/>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3</w:t>
            </w:r>
          </w:p>
        </w:tc>
        <w:tc>
          <w:tcPr>
            <w:tcW w:w="1134"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4</w:t>
            </w:r>
          </w:p>
        </w:tc>
        <w:tc>
          <w:tcPr>
            <w:tcW w:w="1134" w:type="dxa"/>
            <w:gridSpan w:val="2"/>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5</w:t>
            </w:r>
          </w:p>
        </w:tc>
        <w:tc>
          <w:tcPr>
            <w:tcW w:w="1134"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6</w:t>
            </w:r>
          </w:p>
        </w:tc>
        <w:tc>
          <w:tcPr>
            <w:tcW w:w="1134"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7</w:t>
            </w:r>
          </w:p>
        </w:tc>
        <w:tc>
          <w:tcPr>
            <w:tcW w:w="992"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8</w:t>
            </w:r>
          </w:p>
        </w:tc>
        <w:tc>
          <w:tcPr>
            <w:tcW w:w="1276"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9</w:t>
            </w:r>
          </w:p>
        </w:tc>
        <w:tc>
          <w:tcPr>
            <w:tcW w:w="1275"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10</w:t>
            </w:r>
          </w:p>
        </w:tc>
        <w:tc>
          <w:tcPr>
            <w:tcW w:w="1276"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11</w:t>
            </w:r>
          </w:p>
        </w:tc>
      </w:tr>
      <w:tr w:rsidR="00391059" w:rsidRPr="003F01A1" w:rsidTr="00785F03">
        <w:tc>
          <w:tcPr>
            <w:tcW w:w="660" w:type="dxa"/>
          </w:tcPr>
          <w:p w:rsidR="00391059" w:rsidRPr="001240CF" w:rsidRDefault="00391059" w:rsidP="003F01A1">
            <w:pPr>
              <w:pStyle w:val="a3"/>
              <w:rPr>
                <w:rFonts w:ascii="Times New Roman" w:hAnsi="Times New Roman" w:cs="Times New Roman"/>
              </w:rPr>
            </w:pPr>
            <w:r w:rsidRPr="001240CF">
              <w:rPr>
                <w:rFonts w:ascii="Times New Roman" w:hAnsi="Times New Roman" w:cs="Times New Roman"/>
              </w:rPr>
              <w:t>1.</w:t>
            </w:r>
          </w:p>
        </w:tc>
        <w:tc>
          <w:tcPr>
            <w:tcW w:w="4290" w:type="dxa"/>
          </w:tcPr>
          <w:p w:rsidR="00391059" w:rsidRPr="001240CF" w:rsidRDefault="00391059" w:rsidP="00D61C74">
            <w:pPr>
              <w:pStyle w:val="a3"/>
              <w:jc w:val="both"/>
              <w:rPr>
                <w:rFonts w:ascii="Times New Roman" w:hAnsi="Times New Roman" w:cs="Times New Roman"/>
              </w:rPr>
            </w:pPr>
            <w:r w:rsidRPr="001240CF">
              <w:rPr>
                <w:rFonts w:ascii="Times New Roman" w:hAnsi="Times New Roman" w:cs="Times New Roman"/>
              </w:rPr>
              <w:t>Доля проведенных плановых проверок от общего количества запланированных проверок, процентов</w:t>
            </w:r>
          </w:p>
        </w:tc>
        <w:tc>
          <w:tcPr>
            <w:tcW w:w="1208" w:type="dxa"/>
            <w:gridSpan w:val="2"/>
          </w:tcPr>
          <w:p w:rsidR="00391059" w:rsidRPr="001240CF" w:rsidRDefault="00391059" w:rsidP="0027777C">
            <w:pPr>
              <w:pStyle w:val="a3"/>
              <w:jc w:val="center"/>
              <w:rPr>
                <w:rFonts w:ascii="Times New Roman" w:hAnsi="Times New Roman" w:cs="Times New Roman"/>
              </w:rPr>
            </w:pPr>
            <w:r>
              <w:rPr>
                <w:rFonts w:ascii="Times New Roman" w:hAnsi="Times New Roman" w:cs="Times New Roman"/>
              </w:rPr>
              <w:t>52,8</w:t>
            </w:r>
          </w:p>
        </w:tc>
        <w:tc>
          <w:tcPr>
            <w:tcW w:w="1134" w:type="dxa"/>
          </w:tcPr>
          <w:p w:rsidR="00391059" w:rsidRPr="001240CF" w:rsidRDefault="00391059" w:rsidP="0027777C">
            <w:pPr>
              <w:pStyle w:val="a3"/>
              <w:jc w:val="center"/>
              <w:rPr>
                <w:rFonts w:ascii="Times New Roman" w:hAnsi="Times New Roman" w:cs="Times New Roman"/>
              </w:rPr>
            </w:pPr>
            <w:r>
              <w:rPr>
                <w:rFonts w:ascii="Times New Roman" w:hAnsi="Times New Roman" w:cs="Times New Roman"/>
              </w:rPr>
              <w:t>48,2</w:t>
            </w:r>
          </w:p>
        </w:tc>
        <w:tc>
          <w:tcPr>
            <w:tcW w:w="1134" w:type="dxa"/>
            <w:gridSpan w:val="2"/>
          </w:tcPr>
          <w:p w:rsidR="00391059" w:rsidRPr="001240CF" w:rsidRDefault="00391059" w:rsidP="0027777C">
            <w:pPr>
              <w:pStyle w:val="a3"/>
              <w:jc w:val="center"/>
              <w:rPr>
                <w:rFonts w:ascii="Times New Roman" w:hAnsi="Times New Roman" w:cs="Times New Roman"/>
              </w:rPr>
            </w:pPr>
            <w:r>
              <w:rPr>
                <w:rFonts w:ascii="Times New Roman" w:hAnsi="Times New Roman" w:cs="Times New Roman"/>
              </w:rPr>
              <w:t>50,7</w:t>
            </w:r>
          </w:p>
        </w:tc>
        <w:tc>
          <w:tcPr>
            <w:tcW w:w="1134" w:type="dxa"/>
          </w:tcPr>
          <w:p w:rsidR="00391059" w:rsidRPr="001240CF" w:rsidRDefault="00391059" w:rsidP="0027777C">
            <w:pPr>
              <w:pStyle w:val="a3"/>
              <w:jc w:val="center"/>
              <w:rPr>
                <w:rFonts w:ascii="Times New Roman" w:hAnsi="Times New Roman" w:cs="Times New Roman"/>
              </w:rPr>
            </w:pPr>
            <w:r>
              <w:rPr>
                <w:rFonts w:ascii="Times New Roman" w:hAnsi="Times New Roman" w:cs="Times New Roman"/>
              </w:rPr>
              <w:t>93,2</w:t>
            </w:r>
          </w:p>
        </w:tc>
        <w:tc>
          <w:tcPr>
            <w:tcW w:w="1134" w:type="dxa"/>
          </w:tcPr>
          <w:p w:rsidR="00391059" w:rsidRPr="001240CF" w:rsidRDefault="00391059" w:rsidP="0027777C">
            <w:pPr>
              <w:pStyle w:val="a3"/>
              <w:jc w:val="center"/>
              <w:rPr>
                <w:rFonts w:ascii="Times New Roman" w:hAnsi="Times New Roman" w:cs="Times New Roman"/>
              </w:rPr>
            </w:pPr>
            <w:r>
              <w:rPr>
                <w:rFonts w:ascii="Times New Roman" w:hAnsi="Times New Roman" w:cs="Times New Roman"/>
              </w:rPr>
              <w:t>87,2</w:t>
            </w:r>
          </w:p>
        </w:tc>
        <w:tc>
          <w:tcPr>
            <w:tcW w:w="992" w:type="dxa"/>
          </w:tcPr>
          <w:p w:rsidR="00391059" w:rsidRPr="001240CF" w:rsidRDefault="00391059" w:rsidP="0027777C">
            <w:pPr>
              <w:pStyle w:val="a3"/>
              <w:jc w:val="center"/>
              <w:rPr>
                <w:rFonts w:ascii="Times New Roman" w:hAnsi="Times New Roman" w:cs="Times New Roman"/>
              </w:rPr>
            </w:pPr>
            <w:r>
              <w:rPr>
                <w:rFonts w:ascii="Times New Roman" w:hAnsi="Times New Roman" w:cs="Times New Roman"/>
              </w:rPr>
              <w:t>90,7</w:t>
            </w:r>
          </w:p>
        </w:tc>
        <w:tc>
          <w:tcPr>
            <w:tcW w:w="3827" w:type="dxa"/>
            <w:gridSpan w:val="3"/>
          </w:tcPr>
          <w:p w:rsidR="003F01A1" w:rsidRPr="003F01A1" w:rsidRDefault="0027777C" w:rsidP="004E23D2">
            <w:pPr>
              <w:pStyle w:val="a3"/>
              <w:jc w:val="both"/>
            </w:pPr>
            <w:r>
              <w:rPr>
                <w:rFonts w:ascii="Times New Roman" w:hAnsi="Times New Roman" w:cs="Times New Roman"/>
              </w:rPr>
              <w:t xml:space="preserve">        </w:t>
            </w:r>
            <w:r w:rsidR="00391059" w:rsidRPr="00391059">
              <w:rPr>
                <w:rFonts w:ascii="Times New Roman" w:hAnsi="Times New Roman" w:cs="Times New Roman"/>
              </w:rPr>
              <w:t xml:space="preserve">В первом, втором полугодии и за 2019 год  доля не проведенных плановых проверок от общего кол-ва запланированных проверок меньше, чем в первом, втором полугодии и за 2018 год, в связи с тем, что в ФГИС «Единый реестр проверок Генеральной </w:t>
            </w:r>
            <w:r>
              <w:rPr>
                <w:rFonts w:ascii="Times New Roman" w:hAnsi="Times New Roman" w:cs="Times New Roman"/>
              </w:rPr>
              <w:t>П</w:t>
            </w:r>
            <w:r w:rsidR="00391059" w:rsidRPr="00391059">
              <w:rPr>
                <w:rFonts w:ascii="Times New Roman" w:hAnsi="Times New Roman" w:cs="Times New Roman"/>
              </w:rPr>
              <w:t>рокуратуры РФ»  произошел сбой программы.</w:t>
            </w:r>
            <w:r>
              <w:rPr>
                <w:rFonts w:ascii="Times New Roman" w:hAnsi="Times New Roman" w:cs="Times New Roman"/>
              </w:rPr>
              <w:t xml:space="preserve"> </w:t>
            </w:r>
            <w:r w:rsidR="00391059" w:rsidRPr="00391059">
              <w:rPr>
                <w:rFonts w:ascii="Times New Roman" w:hAnsi="Times New Roman" w:cs="Times New Roman"/>
              </w:rPr>
              <w:t xml:space="preserve">В течение года было ликвидировано или прекратило свою деятельность к моменту проведения плановых проверок юридических лиц и индивидуальных </w:t>
            </w:r>
            <w:r w:rsidR="00BB198C">
              <w:rPr>
                <w:rFonts w:ascii="Times New Roman" w:hAnsi="Times New Roman" w:cs="Times New Roman"/>
              </w:rPr>
              <w:t>п</w:t>
            </w:r>
            <w:r w:rsidR="00391059" w:rsidRPr="00391059">
              <w:rPr>
                <w:rFonts w:ascii="Times New Roman" w:hAnsi="Times New Roman" w:cs="Times New Roman"/>
              </w:rPr>
              <w:t>редпринимателей (из числа включенных в план проверок на отчетный период) – 38.</w:t>
            </w:r>
          </w:p>
        </w:tc>
      </w:tr>
      <w:tr w:rsidR="001240CF" w:rsidRPr="003F01A1" w:rsidTr="00785F03">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2.</w:t>
            </w:r>
          </w:p>
        </w:tc>
        <w:tc>
          <w:tcPr>
            <w:tcW w:w="4290" w:type="dxa"/>
          </w:tcPr>
          <w:p w:rsidR="003F01A1" w:rsidRPr="003F01A1" w:rsidRDefault="001240CF" w:rsidP="00D61C74">
            <w:pPr>
              <w:pStyle w:val="a3"/>
              <w:jc w:val="both"/>
            </w:pPr>
            <w:r w:rsidRPr="001240CF">
              <w:rPr>
                <w:rFonts w:ascii="Times New Roman" w:hAnsi="Times New Roman" w:cs="Times New Roman"/>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w:t>
            </w:r>
            <w:r w:rsidRPr="001240CF">
              <w:rPr>
                <w:rFonts w:ascii="Times New Roman" w:hAnsi="Times New Roman" w:cs="Times New Roman"/>
              </w:rPr>
              <w:lastRenderedPageBreak/>
              <w:t>числа заявлений, направленных в органы прокуратуры, процентов</w:t>
            </w:r>
          </w:p>
        </w:tc>
        <w:tc>
          <w:tcPr>
            <w:tcW w:w="1208" w:type="dxa"/>
            <w:gridSpan w:val="2"/>
          </w:tcPr>
          <w:p w:rsidR="001240CF" w:rsidRPr="001240CF" w:rsidRDefault="00391059" w:rsidP="0027777C">
            <w:pPr>
              <w:pStyle w:val="a3"/>
              <w:jc w:val="center"/>
              <w:rPr>
                <w:rFonts w:ascii="Times New Roman" w:hAnsi="Times New Roman" w:cs="Times New Roman"/>
              </w:rPr>
            </w:pPr>
            <w:r>
              <w:rPr>
                <w:rFonts w:ascii="Times New Roman" w:hAnsi="Times New Roman" w:cs="Times New Roman"/>
              </w:rPr>
              <w:lastRenderedPageBreak/>
              <w:t>50,0</w:t>
            </w:r>
          </w:p>
        </w:tc>
        <w:tc>
          <w:tcPr>
            <w:tcW w:w="1134" w:type="dxa"/>
          </w:tcPr>
          <w:p w:rsidR="001240CF" w:rsidRPr="001240CF" w:rsidRDefault="00391059" w:rsidP="0027777C">
            <w:pPr>
              <w:pStyle w:val="a3"/>
              <w:jc w:val="center"/>
              <w:rPr>
                <w:rFonts w:ascii="Times New Roman" w:hAnsi="Times New Roman" w:cs="Times New Roman"/>
              </w:rPr>
            </w:pPr>
            <w:r>
              <w:rPr>
                <w:rFonts w:ascii="Times New Roman" w:hAnsi="Times New Roman" w:cs="Times New Roman"/>
              </w:rPr>
              <w:t>37,5</w:t>
            </w:r>
          </w:p>
        </w:tc>
        <w:tc>
          <w:tcPr>
            <w:tcW w:w="1134" w:type="dxa"/>
            <w:gridSpan w:val="2"/>
          </w:tcPr>
          <w:p w:rsidR="001240CF" w:rsidRPr="001240CF" w:rsidRDefault="00391059" w:rsidP="0027777C">
            <w:pPr>
              <w:pStyle w:val="a3"/>
              <w:jc w:val="center"/>
              <w:rPr>
                <w:rFonts w:ascii="Times New Roman" w:hAnsi="Times New Roman" w:cs="Times New Roman"/>
              </w:rPr>
            </w:pPr>
            <w:r>
              <w:rPr>
                <w:rFonts w:ascii="Times New Roman" w:hAnsi="Times New Roman" w:cs="Times New Roman"/>
              </w:rPr>
              <w:t>44,4</w:t>
            </w:r>
          </w:p>
        </w:tc>
        <w:tc>
          <w:tcPr>
            <w:tcW w:w="1134" w:type="dxa"/>
          </w:tcPr>
          <w:p w:rsidR="001240CF" w:rsidRPr="001240CF" w:rsidRDefault="00391059" w:rsidP="0027777C">
            <w:pPr>
              <w:pStyle w:val="a3"/>
              <w:jc w:val="center"/>
              <w:rPr>
                <w:rFonts w:ascii="Times New Roman" w:hAnsi="Times New Roman" w:cs="Times New Roman"/>
              </w:rPr>
            </w:pPr>
            <w:r>
              <w:rPr>
                <w:rFonts w:ascii="Times New Roman" w:hAnsi="Times New Roman" w:cs="Times New Roman"/>
              </w:rPr>
              <w:t>0</w:t>
            </w:r>
          </w:p>
        </w:tc>
        <w:tc>
          <w:tcPr>
            <w:tcW w:w="1134" w:type="dxa"/>
          </w:tcPr>
          <w:p w:rsidR="001240CF" w:rsidRPr="001240CF" w:rsidRDefault="00391059" w:rsidP="0027777C">
            <w:pPr>
              <w:pStyle w:val="a3"/>
              <w:jc w:val="center"/>
              <w:rPr>
                <w:rFonts w:ascii="Times New Roman" w:hAnsi="Times New Roman" w:cs="Times New Roman"/>
              </w:rPr>
            </w:pPr>
            <w:r>
              <w:rPr>
                <w:rFonts w:ascii="Times New Roman" w:hAnsi="Times New Roman" w:cs="Times New Roman"/>
              </w:rPr>
              <w:t>28,6</w:t>
            </w:r>
          </w:p>
        </w:tc>
        <w:tc>
          <w:tcPr>
            <w:tcW w:w="992" w:type="dxa"/>
          </w:tcPr>
          <w:p w:rsidR="001240CF" w:rsidRPr="001240CF" w:rsidRDefault="00391059" w:rsidP="0027777C">
            <w:pPr>
              <w:pStyle w:val="a3"/>
              <w:jc w:val="center"/>
              <w:rPr>
                <w:rFonts w:ascii="Times New Roman" w:hAnsi="Times New Roman" w:cs="Times New Roman"/>
              </w:rPr>
            </w:pPr>
            <w:r>
              <w:rPr>
                <w:rFonts w:ascii="Times New Roman" w:hAnsi="Times New Roman" w:cs="Times New Roman"/>
              </w:rPr>
              <w:t>46,7</w:t>
            </w:r>
          </w:p>
        </w:tc>
        <w:tc>
          <w:tcPr>
            <w:tcW w:w="1276" w:type="dxa"/>
          </w:tcPr>
          <w:p w:rsidR="001240CF" w:rsidRPr="001240CF" w:rsidRDefault="00391059" w:rsidP="003F01A1">
            <w:pPr>
              <w:pStyle w:val="a3"/>
              <w:rPr>
                <w:rFonts w:ascii="Times New Roman" w:hAnsi="Times New Roman" w:cs="Times New Roman"/>
              </w:rPr>
            </w:pPr>
            <w:proofErr w:type="spellStart"/>
            <w:r w:rsidRPr="003F01A1">
              <w:rPr>
                <w:rFonts w:ascii="Times New Roman" w:hAnsi="Times New Roman" w:cs="Times New Roman"/>
              </w:rPr>
              <w:t>п.п</w:t>
            </w:r>
            <w:proofErr w:type="spellEnd"/>
            <w:r w:rsidRPr="003F01A1">
              <w:rPr>
                <w:rFonts w:ascii="Times New Roman" w:hAnsi="Times New Roman" w:cs="Times New Roman"/>
              </w:rPr>
              <w:t xml:space="preserve">. 2, </w:t>
            </w:r>
            <w:proofErr w:type="spellStart"/>
            <w:r w:rsidRPr="003F01A1">
              <w:rPr>
                <w:rFonts w:ascii="Times New Roman" w:hAnsi="Times New Roman" w:cs="Times New Roman"/>
              </w:rPr>
              <w:t>п.п</w:t>
            </w:r>
            <w:proofErr w:type="spellEnd"/>
            <w:r w:rsidRPr="003F01A1">
              <w:rPr>
                <w:rFonts w:ascii="Times New Roman" w:hAnsi="Times New Roman" w:cs="Times New Roman"/>
              </w:rPr>
              <w:t>. 5, ч. 11, ст. 10 Федеральный закон № 294-ФЗ</w:t>
            </w:r>
          </w:p>
        </w:tc>
        <w:tc>
          <w:tcPr>
            <w:tcW w:w="1275" w:type="dxa"/>
          </w:tcPr>
          <w:p w:rsidR="001240CF" w:rsidRPr="001240CF" w:rsidRDefault="001240CF" w:rsidP="003F01A1">
            <w:pPr>
              <w:pStyle w:val="a3"/>
              <w:rPr>
                <w:rFonts w:ascii="Times New Roman" w:hAnsi="Times New Roman" w:cs="Times New Roman"/>
              </w:rPr>
            </w:pPr>
          </w:p>
        </w:tc>
        <w:tc>
          <w:tcPr>
            <w:tcW w:w="1276" w:type="dxa"/>
          </w:tcPr>
          <w:p w:rsidR="001240CF" w:rsidRPr="001240CF" w:rsidRDefault="001240CF" w:rsidP="003F01A1">
            <w:pPr>
              <w:pStyle w:val="a3"/>
              <w:rPr>
                <w:rFonts w:ascii="Times New Roman" w:hAnsi="Times New Roman" w:cs="Times New Roman"/>
              </w:rPr>
            </w:pPr>
          </w:p>
        </w:tc>
      </w:tr>
      <w:tr w:rsidR="001240CF" w:rsidRPr="003F01A1" w:rsidTr="00785F03">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lastRenderedPageBreak/>
              <w:t>3.</w:t>
            </w:r>
          </w:p>
        </w:tc>
        <w:tc>
          <w:tcPr>
            <w:tcW w:w="4290" w:type="dxa"/>
          </w:tcPr>
          <w:p w:rsidR="003F01A1" w:rsidRPr="003F01A1" w:rsidRDefault="001240CF" w:rsidP="00D61C74">
            <w:pPr>
              <w:pStyle w:val="a3"/>
              <w:jc w:val="both"/>
            </w:pPr>
            <w:r w:rsidRPr="001240CF">
              <w:rPr>
                <w:rFonts w:ascii="Times New Roman"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1134"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992"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1276" w:type="dxa"/>
          </w:tcPr>
          <w:p w:rsidR="001240CF" w:rsidRPr="001240CF" w:rsidRDefault="001240CF" w:rsidP="003F01A1">
            <w:pPr>
              <w:pStyle w:val="a3"/>
              <w:rPr>
                <w:rFonts w:ascii="Times New Roman" w:hAnsi="Times New Roman" w:cs="Times New Roman"/>
              </w:rPr>
            </w:pPr>
          </w:p>
        </w:tc>
        <w:tc>
          <w:tcPr>
            <w:tcW w:w="1275" w:type="dxa"/>
          </w:tcPr>
          <w:p w:rsidR="001240CF" w:rsidRPr="001240CF" w:rsidRDefault="001240CF" w:rsidP="003F01A1">
            <w:pPr>
              <w:pStyle w:val="a3"/>
              <w:rPr>
                <w:rFonts w:ascii="Times New Roman" w:hAnsi="Times New Roman" w:cs="Times New Roman"/>
              </w:rPr>
            </w:pPr>
          </w:p>
        </w:tc>
        <w:tc>
          <w:tcPr>
            <w:tcW w:w="1276" w:type="dxa"/>
          </w:tcPr>
          <w:p w:rsidR="001240CF" w:rsidRPr="001240CF" w:rsidRDefault="001240CF" w:rsidP="003F01A1">
            <w:pPr>
              <w:pStyle w:val="a3"/>
              <w:rPr>
                <w:rFonts w:ascii="Times New Roman" w:hAnsi="Times New Roman" w:cs="Times New Roman"/>
              </w:rPr>
            </w:pPr>
          </w:p>
        </w:tc>
      </w:tr>
      <w:tr w:rsidR="001240CF" w:rsidRPr="003F01A1" w:rsidTr="00785F03">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4.</w:t>
            </w:r>
          </w:p>
        </w:tc>
        <w:tc>
          <w:tcPr>
            <w:tcW w:w="4290" w:type="dxa"/>
          </w:tcPr>
          <w:p w:rsidR="003F01A1" w:rsidRPr="003F01A1" w:rsidRDefault="001240CF" w:rsidP="00D61C74">
            <w:pPr>
              <w:pStyle w:val="a3"/>
              <w:jc w:val="both"/>
            </w:pPr>
            <w:r w:rsidRPr="001240CF">
              <w:rPr>
                <w:rFonts w:ascii="Times New Roman" w:hAnsi="Times New Roman" w:cs="Times New Roman"/>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1240CF">
              <w:rPr>
                <w:rFonts w:ascii="Times New Roman" w:hAnsi="Times New Roman" w:cs="Times New Roman"/>
              </w:rPr>
              <w:t>результатам</w:t>
            </w:r>
            <w:proofErr w:type="gramEnd"/>
            <w:r w:rsidRPr="001240CF">
              <w:rPr>
                <w:rFonts w:ascii="Times New Roman" w:hAnsi="Times New Roman" w:cs="Times New Roman"/>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1134"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992"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w:t>
            </w:r>
          </w:p>
        </w:tc>
        <w:tc>
          <w:tcPr>
            <w:tcW w:w="1276" w:type="dxa"/>
          </w:tcPr>
          <w:p w:rsidR="001240CF" w:rsidRPr="001240CF" w:rsidRDefault="001240CF" w:rsidP="003F01A1">
            <w:pPr>
              <w:pStyle w:val="a3"/>
              <w:rPr>
                <w:rFonts w:ascii="Times New Roman" w:hAnsi="Times New Roman" w:cs="Times New Roman"/>
              </w:rPr>
            </w:pPr>
          </w:p>
        </w:tc>
        <w:tc>
          <w:tcPr>
            <w:tcW w:w="1275" w:type="dxa"/>
          </w:tcPr>
          <w:p w:rsidR="001240CF" w:rsidRPr="001240CF" w:rsidRDefault="001240CF" w:rsidP="003F01A1">
            <w:pPr>
              <w:pStyle w:val="a3"/>
              <w:rPr>
                <w:rFonts w:ascii="Times New Roman" w:hAnsi="Times New Roman" w:cs="Times New Roman"/>
              </w:rPr>
            </w:pPr>
          </w:p>
        </w:tc>
        <w:tc>
          <w:tcPr>
            <w:tcW w:w="1276" w:type="dxa"/>
          </w:tcPr>
          <w:p w:rsidR="001240CF" w:rsidRPr="001240CF" w:rsidRDefault="001240CF" w:rsidP="003F01A1">
            <w:pPr>
              <w:pStyle w:val="a3"/>
              <w:rPr>
                <w:rFonts w:ascii="Times New Roman" w:hAnsi="Times New Roman" w:cs="Times New Roman"/>
              </w:rPr>
            </w:pPr>
          </w:p>
        </w:tc>
      </w:tr>
      <w:tr w:rsidR="001240CF" w:rsidRPr="003F01A1" w:rsidTr="00785F03">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5.</w:t>
            </w:r>
          </w:p>
        </w:tc>
        <w:tc>
          <w:tcPr>
            <w:tcW w:w="4290" w:type="dxa"/>
          </w:tcPr>
          <w:p w:rsidR="003F01A1" w:rsidRPr="003F01A1" w:rsidRDefault="001240CF" w:rsidP="00D61C74">
            <w:pPr>
              <w:pStyle w:val="a3"/>
              <w:jc w:val="both"/>
            </w:pPr>
            <w:r w:rsidRPr="001240CF">
              <w:rPr>
                <w:rFonts w:ascii="Times New Roman"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1208"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1,0</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0,7</w:t>
            </w:r>
          </w:p>
        </w:tc>
        <w:tc>
          <w:tcPr>
            <w:tcW w:w="1134"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1,7</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3,7</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2,8</w:t>
            </w:r>
          </w:p>
        </w:tc>
        <w:tc>
          <w:tcPr>
            <w:tcW w:w="992"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6,4</w:t>
            </w:r>
          </w:p>
        </w:tc>
        <w:tc>
          <w:tcPr>
            <w:tcW w:w="1276" w:type="dxa"/>
          </w:tcPr>
          <w:p w:rsidR="001240CF" w:rsidRPr="001240CF" w:rsidRDefault="001240CF" w:rsidP="003F01A1">
            <w:pPr>
              <w:pStyle w:val="a3"/>
              <w:rPr>
                <w:rFonts w:ascii="Times New Roman" w:hAnsi="Times New Roman" w:cs="Times New Roman"/>
              </w:rPr>
            </w:pPr>
          </w:p>
        </w:tc>
        <w:tc>
          <w:tcPr>
            <w:tcW w:w="1275" w:type="dxa"/>
          </w:tcPr>
          <w:p w:rsidR="001240CF" w:rsidRPr="001240CF" w:rsidRDefault="001240CF" w:rsidP="003F01A1">
            <w:pPr>
              <w:pStyle w:val="a3"/>
              <w:rPr>
                <w:rFonts w:ascii="Times New Roman" w:hAnsi="Times New Roman" w:cs="Times New Roman"/>
              </w:rPr>
            </w:pPr>
          </w:p>
        </w:tc>
        <w:tc>
          <w:tcPr>
            <w:tcW w:w="1276" w:type="dxa"/>
          </w:tcPr>
          <w:p w:rsidR="001240CF" w:rsidRPr="001240CF" w:rsidRDefault="001240CF" w:rsidP="003F01A1">
            <w:pPr>
              <w:pStyle w:val="a3"/>
              <w:rPr>
                <w:rFonts w:ascii="Times New Roman" w:hAnsi="Times New Roman" w:cs="Times New Roman"/>
              </w:rPr>
            </w:pPr>
          </w:p>
        </w:tc>
      </w:tr>
      <w:tr w:rsidR="001240CF" w:rsidRPr="003F01A1" w:rsidTr="00785F03">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6.</w:t>
            </w:r>
          </w:p>
        </w:tc>
        <w:tc>
          <w:tcPr>
            <w:tcW w:w="4290" w:type="dxa"/>
          </w:tcPr>
          <w:p w:rsidR="001240CF" w:rsidRDefault="001240CF" w:rsidP="00D61C74">
            <w:pPr>
              <w:pStyle w:val="a3"/>
              <w:jc w:val="both"/>
              <w:rPr>
                <w:rFonts w:ascii="Times New Roman" w:hAnsi="Times New Roman" w:cs="Times New Roman"/>
              </w:rPr>
            </w:pPr>
            <w:r w:rsidRPr="001240CF">
              <w:rPr>
                <w:rFonts w:ascii="Times New Roman" w:hAnsi="Times New Roman" w:cs="Times New Roman"/>
              </w:rPr>
              <w:t xml:space="preserve">Среднее количество проверок, проведенных в отношении одного </w:t>
            </w:r>
            <w:r w:rsidRPr="001240CF">
              <w:rPr>
                <w:rFonts w:ascii="Times New Roman" w:hAnsi="Times New Roman" w:cs="Times New Roman"/>
              </w:rPr>
              <w:lastRenderedPageBreak/>
              <w:t>юридического лица, индивидуального предпринимателя, единиц</w:t>
            </w:r>
          </w:p>
          <w:p w:rsidR="003F01A1" w:rsidRPr="003F01A1" w:rsidRDefault="003F01A1" w:rsidP="003F01A1">
            <w:pPr>
              <w:rPr>
                <w:lang w:eastAsia="ru-RU"/>
              </w:rPr>
            </w:pPr>
          </w:p>
        </w:tc>
        <w:tc>
          <w:tcPr>
            <w:tcW w:w="1208"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lastRenderedPageBreak/>
              <w:t>1,5</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1,7</w:t>
            </w:r>
          </w:p>
        </w:tc>
        <w:tc>
          <w:tcPr>
            <w:tcW w:w="1134"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1,6</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1,4</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1,5</w:t>
            </w:r>
          </w:p>
        </w:tc>
        <w:tc>
          <w:tcPr>
            <w:tcW w:w="992"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1,0</w:t>
            </w:r>
          </w:p>
        </w:tc>
        <w:tc>
          <w:tcPr>
            <w:tcW w:w="1276" w:type="dxa"/>
          </w:tcPr>
          <w:p w:rsidR="001240CF" w:rsidRPr="001240CF" w:rsidRDefault="001240CF" w:rsidP="003F01A1">
            <w:pPr>
              <w:pStyle w:val="a3"/>
              <w:rPr>
                <w:rFonts w:ascii="Times New Roman" w:hAnsi="Times New Roman" w:cs="Times New Roman"/>
              </w:rPr>
            </w:pPr>
          </w:p>
        </w:tc>
        <w:tc>
          <w:tcPr>
            <w:tcW w:w="1275" w:type="dxa"/>
          </w:tcPr>
          <w:p w:rsidR="001240CF" w:rsidRPr="001240CF" w:rsidRDefault="001240CF" w:rsidP="003F01A1">
            <w:pPr>
              <w:pStyle w:val="a3"/>
              <w:rPr>
                <w:rFonts w:ascii="Times New Roman" w:hAnsi="Times New Roman" w:cs="Times New Roman"/>
              </w:rPr>
            </w:pPr>
          </w:p>
        </w:tc>
        <w:tc>
          <w:tcPr>
            <w:tcW w:w="1276" w:type="dxa"/>
          </w:tcPr>
          <w:p w:rsidR="001240CF" w:rsidRPr="001240CF" w:rsidRDefault="001240CF" w:rsidP="003F01A1">
            <w:pPr>
              <w:pStyle w:val="a3"/>
              <w:rPr>
                <w:rFonts w:ascii="Times New Roman" w:hAnsi="Times New Roman" w:cs="Times New Roman"/>
              </w:rPr>
            </w:pPr>
          </w:p>
        </w:tc>
      </w:tr>
      <w:tr w:rsidR="001240CF" w:rsidRPr="003F01A1" w:rsidTr="00785F03">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lastRenderedPageBreak/>
              <w:t>7.</w:t>
            </w:r>
          </w:p>
        </w:tc>
        <w:tc>
          <w:tcPr>
            <w:tcW w:w="4290" w:type="dxa"/>
          </w:tcPr>
          <w:p w:rsidR="003F01A1" w:rsidRPr="003F01A1" w:rsidRDefault="001240CF" w:rsidP="00D61C74">
            <w:pPr>
              <w:pStyle w:val="a3"/>
              <w:jc w:val="both"/>
            </w:pPr>
            <w:r w:rsidRPr="001240CF">
              <w:rPr>
                <w:rFonts w:ascii="Times New Roman" w:hAnsi="Times New Roman" w:cs="Times New Roman"/>
              </w:rPr>
              <w:t>Доля проведенных внеплановых проверок от общего количества проведенных проверок, процентов</w:t>
            </w:r>
          </w:p>
        </w:tc>
        <w:tc>
          <w:tcPr>
            <w:tcW w:w="1208"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48,5</w:t>
            </w:r>
          </w:p>
        </w:tc>
        <w:tc>
          <w:tcPr>
            <w:tcW w:w="1134" w:type="dxa"/>
          </w:tcPr>
          <w:p w:rsidR="001240CF" w:rsidRPr="001240CF" w:rsidRDefault="00391059" w:rsidP="00221936">
            <w:pPr>
              <w:pStyle w:val="a3"/>
              <w:jc w:val="center"/>
              <w:rPr>
                <w:rFonts w:ascii="Times New Roman" w:hAnsi="Times New Roman" w:cs="Times New Roman"/>
              </w:rPr>
            </w:pPr>
            <w:r>
              <w:rPr>
                <w:rFonts w:ascii="Times New Roman" w:hAnsi="Times New Roman" w:cs="Times New Roman"/>
              </w:rPr>
              <w:t>5</w:t>
            </w:r>
            <w:r w:rsidR="007A3064">
              <w:rPr>
                <w:rFonts w:ascii="Times New Roman" w:hAnsi="Times New Roman" w:cs="Times New Roman"/>
              </w:rPr>
              <w:t>2,8</w:t>
            </w:r>
          </w:p>
        </w:tc>
        <w:tc>
          <w:tcPr>
            <w:tcW w:w="1134" w:type="dxa"/>
            <w:gridSpan w:val="2"/>
          </w:tcPr>
          <w:p w:rsidR="001240CF" w:rsidRPr="001240CF" w:rsidRDefault="007A3064" w:rsidP="007A3064">
            <w:pPr>
              <w:pStyle w:val="a3"/>
              <w:jc w:val="center"/>
              <w:rPr>
                <w:rFonts w:ascii="Times New Roman" w:hAnsi="Times New Roman" w:cs="Times New Roman"/>
              </w:rPr>
            </w:pPr>
            <w:r>
              <w:rPr>
                <w:rFonts w:ascii="Times New Roman" w:hAnsi="Times New Roman" w:cs="Times New Roman"/>
              </w:rPr>
              <w:t>50,5</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39,2</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47,7</w:t>
            </w:r>
          </w:p>
        </w:tc>
        <w:tc>
          <w:tcPr>
            <w:tcW w:w="992"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43</w:t>
            </w:r>
          </w:p>
        </w:tc>
        <w:tc>
          <w:tcPr>
            <w:tcW w:w="1276" w:type="dxa"/>
          </w:tcPr>
          <w:p w:rsidR="001240CF" w:rsidRPr="001240CF" w:rsidRDefault="001240CF" w:rsidP="00A5417D">
            <w:pPr>
              <w:pStyle w:val="a3"/>
              <w:jc w:val="center"/>
              <w:rPr>
                <w:rFonts w:ascii="Times New Roman" w:hAnsi="Times New Roman" w:cs="Times New Roman"/>
              </w:rPr>
            </w:pPr>
          </w:p>
        </w:tc>
        <w:tc>
          <w:tcPr>
            <w:tcW w:w="1275" w:type="dxa"/>
          </w:tcPr>
          <w:p w:rsidR="001240CF" w:rsidRPr="001240CF" w:rsidRDefault="001240CF" w:rsidP="003F01A1">
            <w:pPr>
              <w:pStyle w:val="a3"/>
              <w:rPr>
                <w:rFonts w:ascii="Times New Roman" w:hAnsi="Times New Roman" w:cs="Times New Roman"/>
              </w:rPr>
            </w:pPr>
          </w:p>
        </w:tc>
        <w:tc>
          <w:tcPr>
            <w:tcW w:w="1276" w:type="dxa"/>
          </w:tcPr>
          <w:p w:rsidR="001240CF" w:rsidRPr="001240CF" w:rsidRDefault="001240CF" w:rsidP="003F01A1">
            <w:pPr>
              <w:pStyle w:val="a3"/>
              <w:rPr>
                <w:rFonts w:ascii="Times New Roman" w:hAnsi="Times New Roman" w:cs="Times New Roman"/>
              </w:rPr>
            </w:pPr>
          </w:p>
        </w:tc>
      </w:tr>
      <w:tr w:rsidR="001240CF" w:rsidRPr="003F01A1" w:rsidTr="00785F03">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t>8.</w:t>
            </w:r>
          </w:p>
        </w:tc>
        <w:tc>
          <w:tcPr>
            <w:tcW w:w="4290" w:type="dxa"/>
          </w:tcPr>
          <w:p w:rsidR="001240CF" w:rsidRPr="001240CF" w:rsidRDefault="001240CF" w:rsidP="00D61C74">
            <w:pPr>
              <w:pStyle w:val="a3"/>
              <w:jc w:val="both"/>
              <w:rPr>
                <w:rFonts w:ascii="Times New Roman" w:hAnsi="Times New Roman" w:cs="Times New Roman"/>
              </w:rPr>
            </w:pPr>
            <w:r w:rsidRPr="001240CF">
              <w:rPr>
                <w:rFonts w:ascii="Times New Roman"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17,7</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31,8</w:t>
            </w:r>
          </w:p>
        </w:tc>
        <w:tc>
          <w:tcPr>
            <w:tcW w:w="1134"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23,9</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22,0</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30,3</w:t>
            </w:r>
          </w:p>
        </w:tc>
        <w:tc>
          <w:tcPr>
            <w:tcW w:w="992"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25,9</w:t>
            </w:r>
          </w:p>
        </w:tc>
        <w:tc>
          <w:tcPr>
            <w:tcW w:w="1276" w:type="dxa"/>
          </w:tcPr>
          <w:p w:rsidR="001240CF" w:rsidRPr="001240CF" w:rsidRDefault="001240CF" w:rsidP="003F01A1">
            <w:pPr>
              <w:pStyle w:val="a3"/>
              <w:rPr>
                <w:rFonts w:ascii="Times New Roman" w:hAnsi="Times New Roman" w:cs="Times New Roman"/>
              </w:rPr>
            </w:pPr>
          </w:p>
        </w:tc>
        <w:tc>
          <w:tcPr>
            <w:tcW w:w="1275" w:type="dxa"/>
          </w:tcPr>
          <w:p w:rsidR="001240CF" w:rsidRPr="001240CF" w:rsidRDefault="00391059" w:rsidP="003F01A1">
            <w:pPr>
              <w:pStyle w:val="a3"/>
              <w:rPr>
                <w:rFonts w:ascii="Times New Roman" w:hAnsi="Times New Roman" w:cs="Times New Roman"/>
              </w:rPr>
            </w:pPr>
            <w:r w:rsidRPr="003F01A1">
              <w:rPr>
                <w:rFonts w:ascii="Times New Roman" w:hAnsi="Times New Roman" w:cs="Times New Roman"/>
              </w:rPr>
              <w:t xml:space="preserve">В первом полугодии  2019 года  доля выявленных нарушений при проведении внеплановых проверок по отношению к количеству выявленных нарушений при проведении плановых проверок ниже, чем во втором </w:t>
            </w:r>
            <w:r w:rsidRPr="003F01A1">
              <w:rPr>
                <w:rFonts w:ascii="Times New Roman" w:hAnsi="Times New Roman" w:cs="Times New Roman"/>
              </w:rPr>
              <w:lastRenderedPageBreak/>
              <w:t>полугодии  2019-го года.</w:t>
            </w:r>
          </w:p>
        </w:tc>
        <w:tc>
          <w:tcPr>
            <w:tcW w:w="1276" w:type="dxa"/>
          </w:tcPr>
          <w:p w:rsidR="001240CF" w:rsidRPr="001240CF" w:rsidRDefault="001240CF" w:rsidP="003F01A1">
            <w:pPr>
              <w:pStyle w:val="a3"/>
              <w:rPr>
                <w:rFonts w:ascii="Times New Roman" w:hAnsi="Times New Roman" w:cs="Times New Roman"/>
              </w:rPr>
            </w:pPr>
          </w:p>
        </w:tc>
      </w:tr>
      <w:tr w:rsidR="001240CF" w:rsidRPr="003F01A1" w:rsidTr="00785F03">
        <w:tc>
          <w:tcPr>
            <w:tcW w:w="660" w:type="dxa"/>
          </w:tcPr>
          <w:p w:rsidR="001240CF" w:rsidRPr="001240CF" w:rsidRDefault="001240CF" w:rsidP="00D61C74">
            <w:pPr>
              <w:pStyle w:val="a3"/>
              <w:jc w:val="both"/>
              <w:rPr>
                <w:rFonts w:ascii="Times New Roman" w:hAnsi="Times New Roman" w:cs="Times New Roman"/>
              </w:rPr>
            </w:pPr>
            <w:r w:rsidRPr="001240CF">
              <w:rPr>
                <w:rFonts w:ascii="Times New Roman" w:hAnsi="Times New Roman" w:cs="Times New Roman"/>
              </w:rPr>
              <w:lastRenderedPageBreak/>
              <w:t>9.</w:t>
            </w:r>
          </w:p>
        </w:tc>
        <w:tc>
          <w:tcPr>
            <w:tcW w:w="4290" w:type="dxa"/>
          </w:tcPr>
          <w:p w:rsidR="001240CF" w:rsidRPr="001240CF" w:rsidRDefault="001240CF" w:rsidP="00D61C74">
            <w:pPr>
              <w:pStyle w:val="a3"/>
              <w:jc w:val="both"/>
              <w:rPr>
                <w:rFonts w:ascii="Times New Roman" w:hAnsi="Times New Roman" w:cs="Times New Roman"/>
              </w:rPr>
            </w:pPr>
            <w:proofErr w:type="gramStart"/>
            <w:r w:rsidRPr="001240CF">
              <w:rPr>
                <w:rFonts w:ascii="Times New Roman"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1240CF">
              <w:rPr>
                <w:rFonts w:ascii="Times New Roman" w:hAnsi="Times New Roman" w:cs="Times New Roman"/>
              </w:rPr>
              <w:t xml:space="preserve"> внеплановых проверок, процентов</w:t>
            </w:r>
          </w:p>
        </w:tc>
        <w:tc>
          <w:tcPr>
            <w:tcW w:w="1208"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6,3</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6,7</w:t>
            </w:r>
          </w:p>
        </w:tc>
        <w:tc>
          <w:tcPr>
            <w:tcW w:w="1134" w:type="dxa"/>
            <w:gridSpan w:val="2"/>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6,5</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1,5</w:t>
            </w:r>
          </w:p>
        </w:tc>
        <w:tc>
          <w:tcPr>
            <w:tcW w:w="1134"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4,3</w:t>
            </w:r>
          </w:p>
        </w:tc>
        <w:tc>
          <w:tcPr>
            <w:tcW w:w="992" w:type="dxa"/>
          </w:tcPr>
          <w:p w:rsidR="001240CF" w:rsidRPr="001240CF" w:rsidRDefault="00391059" w:rsidP="00A5417D">
            <w:pPr>
              <w:pStyle w:val="a3"/>
              <w:jc w:val="center"/>
              <w:rPr>
                <w:rFonts w:ascii="Times New Roman" w:hAnsi="Times New Roman" w:cs="Times New Roman"/>
              </w:rPr>
            </w:pPr>
            <w:r>
              <w:rPr>
                <w:rFonts w:ascii="Times New Roman" w:hAnsi="Times New Roman" w:cs="Times New Roman"/>
              </w:rPr>
              <w:t>2,9</w:t>
            </w:r>
          </w:p>
        </w:tc>
        <w:tc>
          <w:tcPr>
            <w:tcW w:w="1276" w:type="dxa"/>
          </w:tcPr>
          <w:p w:rsidR="001240CF" w:rsidRPr="001240CF" w:rsidRDefault="001240CF" w:rsidP="003F01A1">
            <w:pPr>
              <w:pStyle w:val="a3"/>
              <w:rPr>
                <w:rFonts w:ascii="Times New Roman" w:hAnsi="Times New Roman" w:cs="Times New Roman"/>
              </w:rPr>
            </w:pPr>
          </w:p>
        </w:tc>
        <w:tc>
          <w:tcPr>
            <w:tcW w:w="1275" w:type="dxa"/>
          </w:tcPr>
          <w:p w:rsidR="001240CF" w:rsidRPr="001240CF" w:rsidRDefault="002C189C" w:rsidP="003F01A1">
            <w:pPr>
              <w:pStyle w:val="a3"/>
              <w:rPr>
                <w:rFonts w:ascii="Times New Roman" w:hAnsi="Times New Roman" w:cs="Times New Roman"/>
              </w:rPr>
            </w:pPr>
            <w:proofErr w:type="gramStart"/>
            <w:r w:rsidRPr="003F01A1">
              <w:rPr>
                <w:rFonts w:ascii="Times New Roman" w:hAnsi="Times New Roman" w:cs="Times New Roman"/>
              </w:rPr>
              <w:t xml:space="preserve">Повышение количества проведенных внеплановых проверок,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w:t>
            </w:r>
            <w:r w:rsidRPr="003F01A1">
              <w:rPr>
                <w:rFonts w:ascii="Times New Roman" w:hAnsi="Times New Roman" w:cs="Times New Roman"/>
              </w:rPr>
              <w:lastRenderedPageBreak/>
              <w:t>культуры) связано с тем, что в 2019г. в Управление ветеринарии поступило больше обращений о нарушениях в хозяйственной деятельности юридических лиц и индивидуальных предпринимателей</w:t>
            </w:r>
            <w:proofErr w:type="gramEnd"/>
          </w:p>
        </w:tc>
        <w:tc>
          <w:tcPr>
            <w:tcW w:w="1276" w:type="dxa"/>
          </w:tcPr>
          <w:p w:rsidR="001240CF" w:rsidRPr="001240CF" w:rsidRDefault="001240CF" w:rsidP="003F01A1">
            <w:pPr>
              <w:pStyle w:val="a3"/>
              <w:rPr>
                <w:rFonts w:ascii="Times New Roman" w:hAnsi="Times New Roman" w:cs="Times New Roman"/>
              </w:rPr>
            </w:pPr>
          </w:p>
        </w:tc>
      </w:tr>
      <w:tr w:rsidR="001240CF" w:rsidRPr="003F01A1" w:rsidTr="00785F03">
        <w:tc>
          <w:tcPr>
            <w:tcW w:w="660" w:type="dxa"/>
          </w:tcPr>
          <w:p w:rsidR="001240CF" w:rsidRPr="001240CF" w:rsidRDefault="001240CF" w:rsidP="003F01A1">
            <w:pPr>
              <w:pStyle w:val="a3"/>
              <w:rPr>
                <w:rFonts w:ascii="Times New Roman" w:hAnsi="Times New Roman" w:cs="Times New Roman"/>
              </w:rPr>
            </w:pPr>
            <w:r w:rsidRPr="001240CF">
              <w:rPr>
                <w:rFonts w:ascii="Times New Roman" w:hAnsi="Times New Roman" w:cs="Times New Roman"/>
              </w:rPr>
              <w:lastRenderedPageBreak/>
              <w:t>10.</w:t>
            </w:r>
          </w:p>
        </w:tc>
        <w:tc>
          <w:tcPr>
            <w:tcW w:w="4290" w:type="dxa"/>
          </w:tcPr>
          <w:p w:rsidR="003F01A1" w:rsidRPr="003F01A1" w:rsidRDefault="001240CF" w:rsidP="00D61C74">
            <w:pPr>
              <w:pStyle w:val="a3"/>
              <w:jc w:val="both"/>
            </w:pPr>
            <w:proofErr w:type="gramStart"/>
            <w:r w:rsidRPr="001240CF">
              <w:rPr>
                <w:rFonts w:ascii="Times New Roman" w:hAnsi="Times New Roman" w:cs="Times New Roman"/>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w:t>
            </w:r>
            <w:r w:rsidRPr="001240CF">
              <w:rPr>
                <w:rFonts w:ascii="Times New Roman" w:hAnsi="Times New Roman" w:cs="Times New Roman"/>
              </w:rPr>
              <w:lastRenderedPageBreak/>
              <w:t>природного и техногенного характера, с целью прекращения дальнейшего причинения вреда и ликвидации последствий таких нарушений</w:t>
            </w:r>
            <w:proofErr w:type="gramEnd"/>
            <w:r w:rsidRPr="001240CF">
              <w:rPr>
                <w:rFonts w:ascii="Times New Roman" w:hAnsi="Times New Roman" w:cs="Times New Roman"/>
              </w:rPr>
              <w:t xml:space="preserve"> от общего количества проведенных внеплановых проверок, процентов</w:t>
            </w:r>
          </w:p>
        </w:tc>
        <w:tc>
          <w:tcPr>
            <w:tcW w:w="1208" w:type="dxa"/>
            <w:gridSpan w:val="2"/>
          </w:tcPr>
          <w:p w:rsidR="001240CF" w:rsidRPr="001240CF" w:rsidRDefault="002C189C" w:rsidP="00A5417D">
            <w:pPr>
              <w:pStyle w:val="a3"/>
              <w:jc w:val="center"/>
              <w:rPr>
                <w:rFonts w:ascii="Times New Roman" w:hAnsi="Times New Roman" w:cs="Times New Roman"/>
              </w:rPr>
            </w:pPr>
            <w:r>
              <w:rPr>
                <w:rFonts w:ascii="Times New Roman" w:hAnsi="Times New Roman" w:cs="Times New Roman"/>
              </w:rPr>
              <w:lastRenderedPageBreak/>
              <w:t>0</w:t>
            </w:r>
          </w:p>
        </w:tc>
        <w:tc>
          <w:tcPr>
            <w:tcW w:w="1134" w:type="dxa"/>
          </w:tcPr>
          <w:p w:rsidR="001240CF"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gridSpan w:val="2"/>
          </w:tcPr>
          <w:p w:rsidR="001240CF"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1240CF"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1240CF"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992" w:type="dxa"/>
          </w:tcPr>
          <w:p w:rsidR="001240CF"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276" w:type="dxa"/>
          </w:tcPr>
          <w:p w:rsidR="001240CF" w:rsidRPr="001240CF" w:rsidRDefault="001240CF" w:rsidP="003F01A1">
            <w:pPr>
              <w:pStyle w:val="a3"/>
              <w:rPr>
                <w:rFonts w:ascii="Times New Roman" w:hAnsi="Times New Roman" w:cs="Times New Roman"/>
              </w:rPr>
            </w:pPr>
          </w:p>
        </w:tc>
        <w:tc>
          <w:tcPr>
            <w:tcW w:w="1275" w:type="dxa"/>
          </w:tcPr>
          <w:p w:rsidR="001240CF" w:rsidRPr="001240CF" w:rsidRDefault="001240CF" w:rsidP="003F01A1">
            <w:pPr>
              <w:pStyle w:val="a3"/>
              <w:rPr>
                <w:rFonts w:ascii="Times New Roman" w:hAnsi="Times New Roman" w:cs="Times New Roman"/>
              </w:rPr>
            </w:pPr>
          </w:p>
        </w:tc>
        <w:tc>
          <w:tcPr>
            <w:tcW w:w="1276" w:type="dxa"/>
          </w:tcPr>
          <w:p w:rsidR="001240CF" w:rsidRPr="001240CF" w:rsidRDefault="001240CF" w:rsidP="003F01A1">
            <w:pPr>
              <w:pStyle w:val="a3"/>
              <w:rPr>
                <w:rFonts w:ascii="Times New Roman" w:hAnsi="Times New Roman" w:cs="Times New Roman"/>
              </w:rPr>
            </w:pPr>
          </w:p>
        </w:tc>
      </w:tr>
      <w:tr w:rsidR="002C189C" w:rsidRPr="003F01A1" w:rsidTr="00785F03">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lastRenderedPageBreak/>
              <w:t>11.</w:t>
            </w:r>
          </w:p>
        </w:tc>
        <w:tc>
          <w:tcPr>
            <w:tcW w:w="4290" w:type="dxa"/>
          </w:tcPr>
          <w:p w:rsidR="003F01A1" w:rsidRPr="003F01A1" w:rsidRDefault="002C189C" w:rsidP="00D61C74">
            <w:pPr>
              <w:pStyle w:val="a3"/>
              <w:jc w:val="both"/>
            </w:pPr>
            <w:r w:rsidRPr="001240CF">
              <w:rPr>
                <w:rFonts w:ascii="Times New Roman"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44,9</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43,0</w:t>
            </w:r>
          </w:p>
        </w:tc>
        <w:tc>
          <w:tcPr>
            <w:tcW w:w="1134"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44,0</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36,4</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40,3</w:t>
            </w:r>
          </w:p>
        </w:tc>
        <w:tc>
          <w:tcPr>
            <w:tcW w:w="992"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38,1</w:t>
            </w:r>
          </w:p>
        </w:tc>
        <w:tc>
          <w:tcPr>
            <w:tcW w:w="1276" w:type="dxa"/>
          </w:tcPr>
          <w:p w:rsidR="002C189C" w:rsidRPr="001240CF" w:rsidRDefault="002C189C" w:rsidP="003F01A1">
            <w:pPr>
              <w:pStyle w:val="a3"/>
              <w:rPr>
                <w:rFonts w:ascii="Times New Roman" w:hAnsi="Times New Roman" w:cs="Times New Roman"/>
              </w:rPr>
            </w:pPr>
          </w:p>
        </w:tc>
        <w:tc>
          <w:tcPr>
            <w:tcW w:w="1275" w:type="dxa"/>
          </w:tcPr>
          <w:p w:rsidR="002C189C" w:rsidRPr="001240CF" w:rsidRDefault="002C189C" w:rsidP="003F01A1">
            <w:pPr>
              <w:pStyle w:val="a3"/>
              <w:rPr>
                <w:rFonts w:ascii="Times New Roman" w:hAnsi="Times New Roman" w:cs="Times New Roman"/>
              </w:rPr>
            </w:pPr>
          </w:p>
        </w:tc>
        <w:tc>
          <w:tcPr>
            <w:tcW w:w="1276" w:type="dxa"/>
          </w:tcPr>
          <w:p w:rsidR="002C189C" w:rsidRPr="001240CF" w:rsidRDefault="002C189C" w:rsidP="003F01A1">
            <w:pPr>
              <w:pStyle w:val="a3"/>
              <w:rPr>
                <w:rFonts w:ascii="Times New Roman" w:hAnsi="Times New Roman" w:cs="Times New Roman"/>
              </w:rPr>
            </w:pPr>
          </w:p>
        </w:tc>
      </w:tr>
      <w:tr w:rsidR="002C189C" w:rsidRPr="003F01A1" w:rsidTr="00785F03">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t>12.</w:t>
            </w:r>
          </w:p>
        </w:tc>
        <w:tc>
          <w:tcPr>
            <w:tcW w:w="4290" w:type="dxa"/>
          </w:tcPr>
          <w:p w:rsidR="003F01A1" w:rsidRPr="003F01A1" w:rsidRDefault="002C189C" w:rsidP="00D61C74">
            <w:pPr>
              <w:pStyle w:val="a3"/>
              <w:jc w:val="both"/>
            </w:pPr>
            <w:r w:rsidRPr="001240CF">
              <w:rPr>
                <w:rFonts w:ascii="Times New Roman"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208"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100</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100</w:t>
            </w:r>
          </w:p>
        </w:tc>
        <w:tc>
          <w:tcPr>
            <w:tcW w:w="1134"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100</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99,5</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100</w:t>
            </w:r>
          </w:p>
        </w:tc>
        <w:tc>
          <w:tcPr>
            <w:tcW w:w="992"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99,7</w:t>
            </w:r>
          </w:p>
        </w:tc>
        <w:tc>
          <w:tcPr>
            <w:tcW w:w="1276" w:type="dxa"/>
          </w:tcPr>
          <w:p w:rsidR="002C189C" w:rsidRPr="001240CF" w:rsidRDefault="002C189C" w:rsidP="003F01A1">
            <w:pPr>
              <w:pStyle w:val="a3"/>
              <w:rPr>
                <w:rFonts w:ascii="Times New Roman" w:hAnsi="Times New Roman" w:cs="Times New Roman"/>
              </w:rPr>
            </w:pPr>
          </w:p>
        </w:tc>
        <w:tc>
          <w:tcPr>
            <w:tcW w:w="1275" w:type="dxa"/>
          </w:tcPr>
          <w:p w:rsidR="002C189C" w:rsidRPr="001240CF" w:rsidRDefault="002C189C" w:rsidP="003F01A1">
            <w:pPr>
              <w:pStyle w:val="a3"/>
              <w:rPr>
                <w:rFonts w:ascii="Times New Roman" w:hAnsi="Times New Roman" w:cs="Times New Roman"/>
              </w:rPr>
            </w:pPr>
          </w:p>
        </w:tc>
        <w:tc>
          <w:tcPr>
            <w:tcW w:w="1276" w:type="dxa"/>
          </w:tcPr>
          <w:p w:rsidR="002C189C" w:rsidRPr="001240CF" w:rsidRDefault="002C189C" w:rsidP="003F01A1">
            <w:pPr>
              <w:pStyle w:val="a3"/>
              <w:rPr>
                <w:rFonts w:ascii="Times New Roman" w:hAnsi="Times New Roman" w:cs="Times New Roman"/>
              </w:rPr>
            </w:pPr>
          </w:p>
        </w:tc>
      </w:tr>
      <w:tr w:rsidR="002C189C" w:rsidRPr="003F01A1" w:rsidTr="00785F03">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t>13.</w:t>
            </w:r>
          </w:p>
        </w:tc>
        <w:tc>
          <w:tcPr>
            <w:tcW w:w="4290" w:type="dxa"/>
          </w:tcPr>
          <w:p w:rsidR="003F01A1" w:rsidRPr="003F01A1" w:rsidRDefault="002C189C" w:rsidP="00D61C74">
            <w:pPr>
              <w:pStyle w:val="a3"/>
              <w:jc w:val="both"/>
            </w:pPr>
            <w:r w:rsidRPr="001240CF">
              <w:rPr>
                <w:rFonts w:ascii="Times New Roman"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100</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100</w:t>
            </w:r>
          </w:p>
        </w:tc>
        <w:tc>
          <w:tcPr>
            <w:tcW w:w="1134"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100</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99,4</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99,4</w:t>
            </w:r>
          </w:p>
        </w:tc>
        <w:tc>
          <w:tcPr>
            <w:tcW w:w="992"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99,4</w:t>
            </w:r>
          </w:p>
        </w:tc>
        <w:tc>
          <w:tcPr>
            <w:tcW w:w="1276" w:type="dxa"/>
          </w:tcPr>
          <w:p w:rsidR="002C189C" w:rsidRPr="003F01A1" w:rsidRDefault="002C189C" w:rsidP="00A5417D">
            <w:pPr>
              <w:pStyle w:val="a3"/>
              <w:jc w:val="center"/>
              <w:rPr>
                <w:rFonts w:ascii="Times New Roman" w:hAnsi="Times New Roman" w:cs="Times New Roman"/>
              </w:rPr>
            </w:pPr>
          </w:p>
        </w:tc>
        <w:tc>
          <w:tcPr>
            <w:tcW w:w="1275" w:type="dxa"/>
          </w:tcPr>
          <w:p w:rsidR="002C189C" w:rsidRPr="001240CF" w:rsidRDefault="002C189C" w:rsidP="003F01A1">
            <w:pPr>
              <w:pStyle w:val="a3"/>
              <w:rPr>
                <w:rFonts w:ascii="Times New Roman" w:hAnsi="Times New Roman" w:cs="Times New Roman"/>
              </w:rPr>
            </w:pPr>
          </w:p>
        </w:tc>
        <w:tc>
          <w:tcPr>
            <w:tcW w:w="1276" w:type="dxa"/>
          </w:tcPr>
          <w:p w:rsidR="002C189C" w:rsidRPr="001240CF" w:rsidRDefault="002C189C" w:rsidP="003F01A1">
            <w:pPr>
              <w:pStyle w:val="a3"/>
              <w:rPr>
                <w:rFonts w:ascii="Times New Roman" w:hAnsi="Times New Roman" w:cs="Times New Roman"/>
              </w:rPr>
            </w:pPr>
          </w:p>
        </w:tc>
      </w:tr>
      <w:tr w:rsidR="002C189C" w:rsidRPr="003F01A1" w:rsidTr="00785F03">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t>14.</w:t>
            </w:r>
          </w:p>
        </w:tc>
        <w:tc>
          <w:tcPr>
            <w:tcW w:w="4290" w:type="dxa"/>
          </w:tcPr>
          <w:p w:rsidR="002C189C" w:rsidRPr="001240CF" w:rsidRDefault="002C189C" w:rsidP="00D61C74">
            <w:pPr>
              <w:pStyle w:val="a3"/>
              <w:jc w:val="both"/>
              <w:rPr>
                <w:rFonts w:ascii="Times New Roman" w:hAnsi="Times New Roman" w:cs="Times New Roman"/>
              </w:rPr>
            </w:pPr>
            <w:proofErr w:type="gramStart"/>
            <w:r w:rsidRPr="001240CF">
              <w:rPr>
                <w:rFonts w:ascii="Times New Roman" w:hAnsi="Times New Roman" w:cs="Times New Roman"/>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w:t>
            </w:r>
            <w:r w:rsidRPr="001240CF">
              <w:rPr>
                <w:rFonts w:ascii="Times New Roman" w:hAnsi="Times New Roman" w:cs="Times New Roman"/>
              </w:rPr>
              <w:lastRenderedPageBreak/>
              <w:t>(памятникам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lastRenderedPageBreak/>
              <w:t>64,9</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66,3</w:t>
            </w:r>
          </w:p>
        </w:tc>
        <w:tc>
          <w:tcPr>
            <w:tcW w:w="1134"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65,5</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47,9</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57,9</w:t>
            </w:r>
          </w:p>
        </w:tc>
        <w:tc>
          <w:tcPr>
            <w:tcW w:w="992"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52,2</w:t>
            </w:r>
          </w:p>
        </w:tc>
        <w:tc>
          <w:tcPr>
            <w:tcW w:w="1276" w:type="dxa"/>
          </w:tcPr>
          <w:p w:rsidR="002C189C" w:rsidRPr="001240CF" w:rsidRDefault="002C189C" w:rsidP="003F01A1">
            <w:pPr>
              <w:pStyle w:val="a3"/>
              <w:rPr>
                <w:rFonts w:ascii="Times New Roman" w:hAnsi="Times New Roman" w:cs="Times New Roman"/>
              </w:rPr>
            </w:pPr>
            <w:r w:rsidRPr="003F01A1">
              <w:rPr>
                <w:rFonts w:ascii="Times New Roman" w:hAnsi="Times New Roman" w:cs="Times New Roman"/>
              </w:rPr>
              <w:t xml:space="preserve">В первом полугодии 2019 г. по сравнению с первым полугодием 2018 г. в деятельности </w:t>
            </w:r>
            <w:r w:rsidRPr="003F01A1">
              <w:rPr>
                <w:rFonts w:ascii="Times New Roman" w:hAnsi="Times New Roman" w:cs="Times New Roman"/>
              </w:rPr>
              <w:lastRenderedPageBreak/>
              <w:t>юридических лиц, индивидуальных предпринимателей прогрессировали выявленные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w:t>
            </w:r>
          </w:p>
        </w:tc>
        <w:tc>
          <w:tcPr>
            <w:tcW w:w="1275" w:type="dxa"/>
          </w:tcPr>
          <w:p w:rsidR="002C189C" w:rsidRPr="001240CF" w:rsidRDefault="002C189C" w:rsidP="003F01A1">
            <w:pPr>
              <w:pStyle w:val="a3"/>
              <w:rPr>
                <w:rFonts w:ascii="Times New Roman" w:hAnsi="Times New Roman" w:cs="Times New Roman"/>
              </w:rPr>
            </w:pPr>
          </w:p>
        </w:tc>
        <w:tc>
          <w:tcPr>
            <w:tcW w:w="1276" w:type="dxa"/>
          </w:tcPr>
          <w:p w:rsidR="002C189C" w:rsidRPr="001240CF" w:rsidRDefault="002C189C" w:rsidP="003F01A1">
            <w:pPr>
              <w:pStyle w:val="a3"/>
              <w:rPr>
                <w:rFonts w:ascii="Times New Roman" w:hAnsi="Times New Roman" w:cs="Times New Roman"/>
              </w:rPr>
            </w:pPr>
          </w:p>
        </w:tc>
      </w:tr>
      <w:tr w:rsidR="002C189C" w:rsidRPr="003F01A1" w:rsidTr="00785F03">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lastRenderedPageBreak/>
              <w:t>15.</w:t>
            </w:r>
          </w:p>
        </w:tc>
        <w:tc>
          <w:tcPr>
            <w:tcW w:w="4290" w:type="dxa"/>
          </w:tcPr>
          <w:p w:rsidR="003F01A1" w:rsidRPr="003F01A1" w:rsidRDefault="002C189C" w:rsidP="00D61C74">
            <w:pPr>
              <w:pStyle w:val="a3"/>
              <w:jc w:val="both"/>
            </w:pPr>
            <w:proofErr w:type="gramStart"/>
            <w:r w:rsidRPr="001240CF">
              <w:rPr>
                <w:rFonts w:ascii="Times New Roman" w:hAnsi="Times New Roman" w:cs="Times New Roman"/>
              </w:rPr>
              <w:t xml:space="preserve">Доля юридических лиц, индивидуальных предпринимателей, в </w:t>
            </w:r>
            <w:r w:rsidRPr="001240CF">
              <w:rPr>
                <w:rFonts w:ascii="Times New Roman" w:hAnsi="Times New Roman" w:cs="Times New Roman"/>
              </w:rPr>
              <w:lastRenderedPageBreak/>
              <w:t>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lastRenderedPageBreak/>
              <w:t>0</w:t>
            </w:r>
          </w:p>
        </w:tc>
        <w:tc>
          <w:tcPr>
            <w:tcW w:w="1134"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gridSpan w:val="2"/>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992"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276" w:type="dxa"/>
          </w:tcPr>
          <w:p w:rsidR="002C189C" w:rsidRPr="001240CF" w:rsidRDefault="002C189C" w:rsidP="003F01A1">
            <w:pPr>
              <w:pStyle w:val="a3"/>
              <w:rPr>
                <w:rFonts w:ascii="Times New Roman" w:hAnsi="Times New Roman" w:cs="Times New Roman"/>
              </w:rPr>
            </w:pPr>
          </w:p>
        </w:tc>
        <w:tc>
          <w:tcPr>
            <w:tcW w:w="1275" w:type="dxa"/>
          </w:tcPr>
          <w:p w:rsidR="002C189C" w:rsidRPr="001240CF" w:rsidRDefault="002C189C" w:rsidP="003F01A1">
            <w:pPr>
              <w:pStyle w:val="a3"/>
              <w:rPr>
                <w:rFonts w:ascii="Times New Roman" w:hAnsi="Times New Roman" w:cs="Times New Roman"/>
              </w:rPr>
            </w:pPr>
          </w:p>
        </w:tc>
        <w:tc>
          <w:tcPr>
            <w:tcW w:w="1276" w:type="dxa"/>
          </w:tcPr>
          <w:p w:rsidR="002C189C" w:rsidRPr="001240CF" w:rsidRDefault="002C189C" w:rsidP="003F01A1">
            <w:pPr>
              <w:pStyle w:val="a3"/>
              <w:rPr>
                <w:rFonts w:ascii="Times New Roman" w:hAnsi="Times New Roman" w:cs="Times New Roman"/>
              </w:rPr>
            </w:pPr>
          </w:p>
        </w:tc>
      </w:tr>
      <w:tr w:rsidR="002C189C" w:rsidRPr="003F01A1" w:rsidTr="00785F03">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lastRenderedPageBreak/>
              <w:t>16.</w:t>
            </w:r>
          </w:p>
        </w:tc>
        <w:tc>
          <w:tcPr>
            <w:tcW w:w="4290" w:type="dxa"/>
          </w:tcPr>
          <w:p w:rsidR="003F01A1" w:rsidRPr="003F01A1" w:rsidRDefault="002C189C" w:rsidP="00D61C74">
            <w:pPr>
              <w:pStyle w:val="a3"/>
              <w:jc w:val="both"/>
            </w:pPr>
            <w:r w:rsidRPr="001240CF">
              <w:rPr>
                <w:rFonts w:ascii="Times New Roman"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gridSpan w:val="2"/>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992"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276" w:type="dxa"/>
          </w:tcPr>
          <w:p w:rsidR="002C189C" w:rsidRPr="001240CF" w:rsidRDefault="002C189C" w:rsidP="003F01A1">
            <w:pPr>
              <w:pStyle w:val="a3"/>
              <w:rPr>
                <w:rFonts w:ascii="Times New Roman" w:hAnsi="Times New Roman" w:cs="Times New Roman"/>
              </w:rPr>
            </w:pPr>
          </w:p>
        </w:tc>
        <w:tc>
          <w:tcPr>
            <w:tcW w:w="1275" w:type="dxa"/>
          </w:tcPr>
          <w:p w:rsidR="002C189C" w:rsidRPr="001240CF" w:rsidRDefault="002C189C" w:rsidP="003F01A1">
            <w:pPr>
              <w:pStyle w:val="a3"/>
              <w:rPr>
                <w:rFonts w:ascii="Times New Roman" w:hAnsi="Times New Roman" w:cs="Times New Roman"/>
              </w:rPr>
            </w:pPr>
          </w:p>
        </w:tc>
        <w:tc>
          <w:tcPr>
            <w:tcW w:w="1276" w:type="dxa"/>
          </w:tcPr>
          <w:p w:rsidR="002C189C" w:rsidRPr="001240CF" w:rsidRDefault="002C189C" w:rsidP="003F01A1">
            <w:pPr>
              <w:pStyle w:val="a3"/>
              <w:rPr>
                <w:rFonts w:ascii="Times New Roman" w:hAnsi="Times New Roman" w:cs="Times New Roman"/>
              </w:rPr>
            </w:pPr>
          </w:p>
        </w:tc>
      </w:tr>
      <w:tr w:rsidR="002C189C" w:rsidRPr="003F01A1" w:rsidTr="00785F03">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t>17.</w:t>
            </w:r>
          </w:p>
        </w:tc>
        <w:tc>
          <w:tcPr>
            <w:tcW w:w="4290" w:type="dxa"/>
          </w:tcPr>
          <w:p w:rsidR="003F01A1" w:rsidRPr="003F01A1" w:rsidRDefault="002C189C" w:rsidP="00D61C74">
            <w:pPr>
              <w:pStyle w:val="a3"/>
              <w:jc w:val="both"/>
            </w:pPr>
            <w:r w:rsidRPr="001240CF">
              <w:rPr>
                <w:rFonts w:ascii="Times New Roman"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10,1</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15,9</w:t>
            </w:r>
          </w:p>
        </w:tc>
        <w:tc>
          <w:tcPr>
            <w:tcW w:w="1134"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12,7</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1,1</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13,6</w:t>
            </w:r>
          </w:p>
        </w:tc>
        <w:tc>
          <w:tcPr>
            <w:tcW w:w="992"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7,0</w:t>
            </w:r>
          </w:p>
        </w:tc>
        <w:tc>
          <w:tcPr>
            <w:tcW w:w="1276" w:type="dxa"/>
          </w:tcPr>
          <w:p w:rsidR="002C189C" w:rsidRPr="003F01A1" w:rsidRDefault="002C189C" w:rsidP="003F01A1">
            <w:pPr>
              <w:pStyle w:val="a3"/>
              <w:rPr>
                <w:rFonts w:ascii="Times New Roman" w:hAnsi="Times New Roman" w:cs="Times New Roman"/>
              </w:rPr>
            </w:pPr>
          </w:p>
        </w:tc>
        <w:tc>
          <w:tcPr>
            <w:tcW w:w="1275" w:type="dxa"/>
          </w:tcPr>
          <w:p w:rsidR="002C189C" w:rsidRPr="001240CF" w:rsidRDefault="002C189C" w:rsidP="003F01A1">
            <w:pPr>
              <w:pStyle w:val="a3"/>
              <w:rPr>
                <w:rFonts w:ascii="Times New Roman" w:hAnsi="Times New Roman" w:cs="Times New Roman"/>
              </w:rPr>
            </w:pPr>
          </w:p>
        </w:tc>
        <w:tc>
          <w:tcPr>
            <w:tcW w:w="1276" w:type="dxa"/>
          </w:tcPr>
          <w:p w:rsidR="002C189C" w:rsidRPr="001240CF" w:rsidRDefault="002C189C" w:rsidP="003F01A1">
            <w:pPr>
              <w:pStyle w:val="a3"/>
              <w:rPr>
                <w:rFonts w:ascii="Times New Roman" w:hAnsi="Times New Roman" w:cs="Times New Roman"/>
              </w:rPr>
            </w:pPr>
          </w:p>
        </w:tc>
      </w:tr>
      <w:tr w:rsidR="002C189C" w:rsidRPr="003F01A1" w:rsidTr="00785F03">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t>18.</w:t>
            </w:r>
          </w:p>
        </w:tc>
        <w:tc>
          <w:tcPr>
            <w:tcW w:w="4290" w:type="dxa"/>
          </w:tcPr>
          <w:p w:rsidR="002C189C" w:rsidRPr="001240CF" w:rsidRDefault="002C189C" w:rsidP="00D61C74">
            <w:pPr>
              <w:pStyle w:val="a3"/>
              <w:jc w:val="both"/>
              <w:rPr>
                <w:rFonts w:ascii="Times New Roman" w:hAnsi="Times New Roman" w:cs="Times New Roman"/>
              </w:rPr>
            </w:pPr>
            <w:r w:rsidRPr="001240CF">
              <w:rPr>
                <w:rFonts w:ascii="Times New Roman" w:hAnsi="Times New Roman" w:cs="Times New Roman"/>
              </w:rPr>
              <w:t xml:space="preserve">Отношение суммы взысканных административных штрафов к общей </w:t>
            </w:r>
            <w:r w:rsidRPr="001240CF">
              <w:rPr>
                <w:rFonts w:ascii="Times New Roman" w:hAnsi="Times New Roman" w:cs="Times New Roman"/>
              </w:rPr>
              <w:lastRenderedPageBreak/>
              <w:t>сумме наложенных административных штрафов, процентов</w:t>
            </w:r>
          </w:p>
        </w:tc>
        <w:tc>
          <w:tcPr>
            <w:tcW w:w="1208"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lastRenderedPageBreak/>
              <w:t>83,7</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100,3</w:t>
            </w:r>
          </w:p>
        </w:tc>
        <w:tc>
          <w:tcPr>
            <w:tcW w:w="1134"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91,2</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79,4</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81,2</w:t>
            </w:r>
          </w:p>
        </w:tc>
        <w:tc>
          <w:tcPr>
            <w:tcW w:w="992"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80,5</w:t>
            </w:r>
          </w:p>
        </w:tc>
        <w:tc>
          <w:tcPr>
            <w:tcW w:w="1276" w:type="dxa"/>
          </w:tcPr>
          <w:p w:rsidR="002C189C" w:rsidRPr="003F01A1" w:rsidRDefault="002C189C" w:rsidP="003F01A1">
            <w:pPr>
              <w:pStyle w:val="a3"/>
              <w:rPr>
                <w:rFonts w:ascii="Times New Roman" w:hAnsi="Times New Roman" w:cs="Times New Roman"/>
              </w:rPr>
            </w:pPr>
          </w:p>
        </w:tc>
        <w:tc>
          <w:tcPr>
            <w:tcW w:w="1275" w:type="dxa"/>
          </w:tcPr>
          <w:p w:rsidR="002C189C" w:rsidRPr="001240CF" w:rsidRDefault="002C189C" w:rsidP="003F01A1">
            <w:pPr>
              <w:pStyle w:val="a3"/>
              <w:rPr>
                <w:rFonts w:ascii="Times New Roman" w:hAnsi="Times New Roman" w:cs="Times New Roman"/>
              </w:rPr>
            </w:pPr>
            <w:proofErr w:type="spellStart"/>
            <w:r w:rsidRPr="003F01A1">
              <w:rPr>
                <w:rFonts w:ascii="Times New Roman" w:hAnsi="Times New Roman" w:cs="Times New Roman"/>
              </w:rPr>
              <w:t>Взыскиваемость</w:t>
            </w:r>
            <w:proofErr w:type="spellEnd"/>
            <w:r w:rsidRPr="003F01A1">
              <w:rPr>
                <w:rFonts w:ascii="Times New Roman" w:hAnsi="Times New Roman" w:cs="Times New Roman"/>
              </w:rPr>
              <w:t xml:space="preserve"> </w:t>
            </w:r>
            <w:r w:rsidRPr="003F01A1">
              <w:rPr>
                <w:rFonts w:ascii="Times New Roman" w:hAnsi="Times New Roman" w:cs="Times New Roman"/>
              </w:rPr>
              <w:lastRenderedPageBreak/>
              <w:t>штрафов во втором полугодии возрастает за счет штрафов наложенных в первом полугодии, а взысканных во втором. Материалы (постановления) через 60 дней направляются в службу судебных приставов и принудительно взыскиваются.</w:t>
            </w:r>
          </w:p>
        </w:tc>
        <w:tc>
          <w:tcPr>
            <w:tcW w:w="1276" w:type="dxa"/>
          </w:tcPr>
          <w:p w:rsidR="002C189C" w:rsidRPr="001240CF" w:rsidRDefault="002C189C" w:rsidP="003F01A1">
            <w:pPr>
              <w:pStyle w:val="a3"/>
              <w:rPr>
                <w:rFonts w:ascii="Times New Roman" w:hAnsi="Times New Roman" w:cs="Times New Roman"/>
              </w:rPr>
            </w:pPr>
          </w:p>
        </w:tc>
      </w:tr>
      <w:tr w:rsidR="002C189C" w:rsidRPr="003F01A1" w:rsidTr="00785F03">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lastRenderedPageBreak/>
              <w:t>19.</w:t>
            </w:r>
          </w:p>
        </w:tc>
        <w:tc>
          <w:tcPr>
            <w:tcW w:w="4290" w:type="dxa"/>
          </w:tcPr>
          <w:p w:rsidR="002C189C" w:rsidRPr="001240CF" w:rsidRDefault="002C189C" w:rsidP="00D61C74">
            <w:pPr>
              <w:pStyle w:val="a3"/>
              <w:jc w:val="both"/>
              <w:rPr>
                <w:rFonts w:ascii="Times New Roman" w:hAnsi="Times New Roman" w:cs="Times New Roman"/>
              </w:rPr>
            </w:pPr>
            <w:r w:rsidRPr="001240CF">
              <w:rPr>
                <w:rFonts w:ascii="Times New Roman" w:hAnsi="Times New Roman" w:cs="Times New Roman"/>
              </w:rPr>
              <w:t>Средний размер наложенного административного штрафа, в том числе на должностных лиц и юридических лиц, тыс. рублей</w:t>
            </w:r>
          </w:p>
        </w:tc>
        <w:tc>
          <w:tcPr>
            <w:tcW w:w="1208"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5,0</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6,7</w:t>
            </w:r>
          </w:p>
        </w:tc>
        <w:tc>
          <w:tcPr>
            <w:tcW w:w="1134" w:type="dxa"/>
            <w:gridSpan w:val="2"/>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5,8</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4,1</w:t>
            </w:r>
          </w:p>
        </w:tc>
        <w:tc>
          <w:tcPr>
            <w:tcW w:w="1134"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6,2</w:t>
            </w:r>
          </w:p>
        </w:tc>
        <w:tc>
          <w:tcPr>
            <w:tcW w:w="992" w:type="dxa"/>
          </w:tcPr>
          <w:p w:rsidR="002C189C" w:rsidRPr="003F01A1" w:rsidRDefault="002C189C" w:rsidP="00A5417D">
            <w:pPr>
              <w:pStyle w:val="a3"/>
              <w:jc w:val="center"/>
              <w:rPr>
                <w:rFonts w:ascii="Times New Roman" w:hAnsi="Times New Roman" w:cs="Times New Roman"/>
              </w:rPr>
            </w:pPr>
            <w:r w:rsidRPr="003F01A1">
              <w:rPr>
                <w:rFonts w:ascii="Times New Roman" w:hAnsi="Times New Roman" w:cs="Times New Roman"/>
              </w:rPr>
              <w:t>5,0</w:t>
            </w:r>
          </w:p>
        </w:tc>
        <w:tc>
          <w:tcPr>
            <w:tcW w:w="1276" w:type="dxa"/>
          </w:tcPr>
          <w:p w:rsidR="002C189C" w:rsidRPr="001240CF" w:rsidRDefault="002C189C" w:rsidP="003F01A1">
            <w:pPr>
              <w:pStyle w:val="a3"/>
              <w:rPr>
                <w:rFonts w:ascii="Times New Roman" w:hAnsi="Times New Roman" w:cs="Times New Roman"/>
              </w:rPr>
            </w:pPr>
          </w:p>
        </w:tc>
        <w:tc>
          <w:tcPr>
            <w:tcW w:w="1275" w:type="dxa"/>
          </w:tcPr>
          <w:p w:rsidR="002C189C" w:rsidRPr="001240CF" w:rsidRDefault="002C189C" w:rsidP="003F01A1">
            <w:pPr>
              <w:pStyle w:val="a3"/>
              <w:rPr>
                <w:rFonts w:ascii="Times New Roman" w:hAnsi="Times New Roman" w:cs="Times New Roman"/>
              </w:rPr>
            </w:pPr>
            <w:proofErr w:type="gramStart"/>
            <w:r w:rsidRPr="003F01A1">
              <w:rPr>
                <w:rFonts w:ascii="Times New Roman" w:hAnsi="Times New Roman" w:cs="Times New Roman"/>
              </w:rPr>
              <w:t xml:space="preserve">Размер наложенного штрафа зависит от части и статьи </w:t>
            </w:r>
            <w:r w:rsidRPr="003F01A1">
              <w:rPr>
                <w:rFonts w:ascii="Times New Roman" w:hAnsi="Times New Roman" w:cs="Times New Roman"/>
              </w:rPr>
              <w:lastRenderedPageBreak/>
              <w:t>КоАП РФ,  смягчающих х отягчающих обстоятельств по КоАП (характер совершенного  административного правонарушения, имущественное положение, наличие иждивенцев, привлекался ли ранее</w:t>
            </w:r>
            <w:proofErr w:type="gramEnd"/>
          </w:p>
        </w:tc>
        <w:tc>
          <w:tcPr>
            <w:tcW w:w="1276" w:type="dxa"/>
          </w:tcPr>
          <w:p w:rsidR="002C189C" w:rsidRPr="001240CF" w:rsidRDefault="002C189C" w:rsidP="003F01A1">
            <w:pPr>
              <w:pStyle w:val="a3"/>
              <w:rPr>
                <w:rFonts w:ascii="Times New Roman" w:hAnsi="Times New Roman" w:cs="Times New Roman"/>
              </w:rPr>
            </w:pPr>
          </w:p>
        </w:tc>
      </w:tr>
      <w:tr w:rsidR="002C189C" w:rsidRPr="003F01A1" w:rsidTr="00785F03">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lastRenderedPageBreak/>
              <w:t>20.</w:t>
            </w:r>
          </w:p>
        </w:tc>
        <w:tc>
          <w:tcPr>
            <w:tcW w:w="4290" w:type="dxa"/>
          </w:tcPr>
          <w:p w:rsidR="00951BC0" w:rsidRPr="00951BC0" w:rsidRDefault="002C189C" w:rsidP="00D61C74">
            <w:pPr>
              <w:pStyle w:val="a3"/>
              <w:jc w:val="both"/>
            </w:pPr>
            <w:r w:rsidRPr="001240CF">
              <w:rPr>
                <w:rFonts w:ascii="Times New Roman" w:hAnsi="Times New Roman" w:cs="Times New Roman"/>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gridSpan w:val="2"/>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134"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992" w:type="dxa"/>
          </w:tcPr>
          <w:p w:rsidR="002C189C" w:rsidRPr="001240CF" w:rsidRDefault="002C189C" w:rsidP="00A5417D">
            <w:pPr>
              <w:pStyle w:val="a3"/>
              <w:jc w:val="center"/>
              <w:rPr>
                <w:rFonts w:ascii="Times New Roman" w:hAnsi="Times New Roman" w:cs="Times New Roman"/>
              </w:rPr>
            </w:pPr>
            <w:r>
              <w:rPr>
                <w:rFonts w:ascii="Times New Roman" w:hAnsi="Times New Roman" w:cs="Times New Roman"/>
              </w:rPr>
              <w:t>0</w:t>
            </w:r>
          </w:p>
        </w:tc>
        <w:tc>
          <w:tcPr>
            <w:tcW w:w="1276" w:type="dxa"/>
          </w:tcPr>
          <w:p w:rsidR="002C189C" w:rsidRPr="001240CF" w:rsidRDefault="002C189C" w:rsidP="003F01A1">
            <w:pPr>
              <w:pStyle w:val="a3"/>
              <w:rPr>
                <w:rFonts w:ascii="Times New Roman" w:hAnsi="Times New Roman" w:cs="Times New Roman"/>
              </w:rPr>
            </w:pPr>
          </w:p>
        </w:tc>
        <w:tc>
          <w:tcPr>
            <w:tcW w:w="1275" w:type="dxa"/>
          </w:tcPr>
          <w:p w:rsidR="002C189C" w:rsidRPr="001240CF" w:rsidRDefault="002C189C" w:rsidP="003F01A1">
            <w:pPr>
              <w:pStyle w:val="a3"/>
              <w:rPr>
                <w:rFonts w:ascii="Times New Roman" w:hAnsi="Times New Roman" w:cs="Times New Roman"/>
              </w:rPr>
            </w:pPr>
          </w:p>
        </w:tc>
        <w:tc>
          <w:tcPr>
            <w:tcW w:w="1276" w:type="dxa"/>
          </w:tcPr>
          <w:p w:rsidR="002C189C" w:rsidRPr="001240CF" w:rsidRDefault="002C189C" w:rsidP="003F01A1">
            <w:pPr>
              <w:pStyle w:val="a3"/>
              <w:rPr>
                <w:rFonts w:ascii="Times New Roman" w:hAnsi="Times New Roman" w:cs="Times New Roman"/>
              </w:rPr>
            </w:pPr>
          </w:p>
        </w:tc>
      </w:tr>
      <w:tr w:rsidR="002C189C" w:rsidRPr="003F01A1" w:rsidTr="00A8782E">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t>21.</w:t>
            </w:r>
          </w:p>
        </w:tc>
        <w:tc>
          <w:tcPr>
            <w:tcW w:w="4290" w:type="dxa"/>
          </w:tcPr>
          <w:p w:rsidR="002C189C" w:rsidRPr="001240CF" w:rsidRDefault="002C189C" w:rsidP="00D61C74">
            <w:pPr>
              <w:pStyle w:val="a3"/>
              <w:jc w:val="both"/>
              <w:rPr>
                <w:rFonts w:ascii="Times New Roman" w:hAnsi="Times New Roman" w:cs="Times New Roman"/>
              </w:rPr>
            </w:pPr>
            <w:r w:rsidRPr="001240CF">
              <w:rPr>
                <w:rFonts w:ascii="Times New Roman" w:hAnsi="Times New Roman" w:cs="Times New Roman"/>
              </w:rPr>
              <w:t xml:space="preserve">Показатели, характеризующие особенности осуществления государственного контроля (надзора) в </w:t>
            </w:r>
            <w:r w:rsidRPr="001240CF">
              <w:rPr>
                <w:rFonts w:ascii="Times New Roman" w:hAnsi="Times New Roman" w:cs="Times New Roman"/>
              </w:rPr>
              <w:lastRenderedPageBreak/>
              <w:t>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10563" w:type="dxa"/>
            <w:gridSpan w:val="11"/>
          </w:tcPr>
          <w:p w:rsidR="002C189C" w:rsidRPr="003F01A1" w:rsidRDefault="00A5417D" w:rsidP="00D61C74">
            <w:pPr>
              <w:pStyle w:val="a3"/>
              <w:tabs>
                <w:tab w:val="left" w:pos="1004"/>
              </w:tabs>
              <w:jc w:val="both"/>
              <w:rPr>
                <w:rFonts w:ascii="Times New Roman" w:hAnsi="Times New Roman" w:cs="Times New Roman"/>
              </w:rPr>
            </w:pPr>
            <w:r>
              <w:rPr>
                <w:rFonts w:ascii="Times New Roman" w:hAnsi="Times New Roman" w:cs="Times New Roman"/>
              </w:rPr>
              <w:lastRenderedPageBreak/>
              <w:t xml:space="preserve">             </w:t>
            </w:r>
            <w:r w:rsidR="002C189C" w:rsidRPr="003F01A1">
              <w:rPr>
                <w:rFonts w:ascii="Times New Roman" w:hAnsi="Times New Roman" w:cs="Times New Roman"/>
              </w:rPr>
              <w:t xml:space="preserve">Одной из главных проблем в работе Государственной ветеринарной службы Российской Федерации остается состояние нормативных правовых актов в сфере ветеринарии в целом, и той его части, которая устанавливает требования к осуществлению деятельности юридических лиц и </w:t>
            </w:r>
            <w:r w:rsidR="002C189C" w:rsidRPr="003F01A1">
              <w:rPr>
                <w:rFonts w:ascii="Times New Roman" w:hAnsi="Times New Roman" w:cs="Times New Roman"/>
              </w:rPr>
              <w:lastRenderedPageBreak/>
              <w:t xml:space="preserve">индивидуальных предпринимателей, и подлежит проверке в процессе государственного ветеринарного надзора. </w:t>
            </w:r>
          </w:p>
          <w:p w:rsidR="002C189C" w:rsidRPr="003F01A1" w:rsidRDefault="00A5417D" w:rsidP="00D61C74">
            <w:pPr>
              <w:pStyle w:val="a3"/>
              <w:tabs>
                <w:tab w:val="left" w:pos="862"/>
                <w:tab w:val="left" w:pos="1005"/>
              </w:tabs>
              <w:jc w:val="both"/>
              <w:rPr>
                <w:rFonts w:ascii="Times New Roman" w:hAnsi="Times New Roman" w:cs="Times New Roman"/>
              </w:rPr>
            </w:pPr>
            <w:r>
              <w:rPr>
                <w:rFonts w:ascii="Times New Roman" w:hAnsi="Times New Roman" w:cs="Times New Roman"/>
              </w:rPr>
              <w:t xml:space="preserve">             </w:t>
            </w:r>
            <w:r w:rsidR="002C189C" w:rsidRPr="003F01A1">
              <w:rPr>
                <w:rFonts w:ascii="Times New Roman" w:hAnsi="Times New Roman" w:cs="Times New Roman"/>
              </w:rPr>
              <w:t xml:space="preserve">Законодательство в области ветеринарии состоит из Закона Российской Федерации от 14 мая 1993 года № 4979-1 «О ветеринарии» и подзаконных нормативных правовых актов. </w:t>
            </w:r>
          </w:p>
          <w:p w:rsidR="002C189C" w:rsidRPr="003F01A1" w:rsidRDefault="00A5417D" w:rsidP="00D61C74">
            <w:pPr>
              <w:pStyle w:val="a3"/>
              <w:tabs>
                <w:tab w:val="left" w:pos="862"/>
              </w:tabs>
              <w:jc w:val="both"/>
              <w:rPr>
                <w:rFonts w:ascii="Times New Roman" w:hAnsi="Times New Roman" w:cs="Times New Roman"/>
              </w:rPr>
            </w:pPr>
            <w:r>
              <w:rPr>
                <w:rFonts w:ascii="Times New Roman" w:hAnsi="Times New Roman" w:cs="Times New Roman"/>
              </w:rPr>
              <w:t xml:space="preserve">             </w:t>
            </w:r>
            <w:r w:rsidR="002C189C" w:rsidRPr="003F01A1">
              <w:rPr>
                <w:rFonts w:ascii="Times New Roman" w:hAnsi="Times New Roman" w:cs="Times New Roman"/>
              </w:rPr>
              <w:t>Основная масса нормативных правовых актов в области ветеринарии была принята еще в СССР,  и морально устарела. В связи с этим наблюдается множество противоречий как с иными отраслями права, так внутренние коллизии в ветеринарном законодательстве. В целях устранения  административных  барьеров  в  обеспечении  безопасности продуктов  животноводства  в  ветеринарно - санитарном  отношении на территории  Российской  Федерации  предлагается  включить государственный  ветеринарный  надзор  (в том числе региональный)  в перечень  видов  государственного  контроля  (надзора), осуществление которых не регулируется Федеральным законом № 294-ФЗ.</w:t>
            </w:r>
          </w:p>
          <w:p w:rsidR="002C189C" w:rsidRPr="003F01A1" w:rsidRDefault="002C189C" w:rsidP="00D61C74">
            <w:pPr>
              <w:pStyle w:val="a3"/>
              <w:tabs>
                <w:tab w:val="left" w:pos="870"/>
              </w:tabs>
              <w:jc w:val="both"/>
              <w:rPr>
                <w:rFonts w:ascii="Times New Roman" w:hAnsi="Times New Roman" w:cs="Times New Roman"/>
              </w:rPr>
            </w:pPr>
            <w:r w:rsidRPr="003F01A1">
              <w:rPr>
                <w:rFonts w:ascii="Times New Roman" w:hAnsi="Times New Roman" w:cs="Times New Roman"/>
              </w:rPr>
              <w:t xml:space="preserve"> </w:t>
            </w:r>
            <w:r w:rsidR="00A5417D">
              <w:rPr>
                <w:rFonts w:ascii="Times New Roman" w:hAnsi="Times New Roman" w:cs="Times New Roman"/>
              </w:rPr>
              <w:t xml:space="preserve">             </w:t>
            </w:r>
            <w:proofErr w:type="gramStart"/>
            <w:r w:rsidRPr="003F01A1">
              <w:rPr>
                <w:rFonts w:ascii="Times New Roman" w:hAnsi="Times New Roman" w:cs="Times New Roman"/>
              </w:rPr>
              <w:t>Необходимо также отметить, что в соответствии с Федеральным законом от 14 октября 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w:t>
            </w:r>
            <w:proofErr w:type="gramEnd"/>
            <w:r w:rsidRPr="003F01A1">
              <w:rPr>
                <w:rFonts w:ascii="Times New Roman" w:hAnsi="Times New Roman" w:cs="Times New Roman"/>
              </w:rPr>
              <w:t xml:space="preserve"> контроля», с 1 июля 2016 года применяется положение пункта 1.1 статьи 15 Федерального закона № 294-ФЗ, согласно которому, должностные лица органа государственного контроля (надзора) не вправе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C189C" w:rsidRPr="003F01A1" w:rsidRDefault="00A5417D" w:rsidP="00D61C74">
            <w:pPr>
              <w:pStyle w:val="a3"/>
              <w:tabs>
                <w:tab w:val="left" w:pos="862"/>
              </w:tabs>
              <w:jc w:val="both"/>
              <w:rPr>
                <w:rFonts w:ascii="Times New Roman" w:hAnsi="Times New Roman" w:cs="Times New Roman"/>
              </w:rPr>
            </w:pPr>
            <w:r>
              <w:rPr>
                <w:rFonts w:ascii="Times New Roman" w:hAnsi="Times New Roman" w:cs="Times New Roman"/>
              </w:rPr>
              <w:t xml:space="preserve">             </w:t>
            </w:r>
            <w:r w:rsidR="002C189C" w:rsidRPr="003F01A1">
              <w:rPr>
                <w:rFonts w:ascii="Times New Roman" w:hAnsi="Times New Roman" w:cs="Times New Roman"/>
              </w:rPr>
              <w:t>Некоторые сферы ветеринарным законодательством оказались не охвачены. Так, не установлены требования к ветеринарным клиникам, многочисленные пробелы содержит ветеринарная правовая база в отношении содержания животных частными лицами. Восполнить эти пробелы на региональном уровне не удается, поскольку в соответствии с пунктом 5.2.9 Положения о Министерстве сельского хозяйства Российской Федерации, утвержденного постановлением Правительства Российской Федерации от 12 июня 2008 г. № 450 «О Министерстве сельского хозяйства Российской Федерации», правила в области ветеринарии принимает Министерство сельского хозяйства Российской Федерации.</w:t>
            </w:r>
          </w:p>
          <w:p w:rsidR="002C189C" w:rsidRPr="001240CF" w:rsidRDefault="00A5417D" w:rsidP="00D61C74">
            <w:pPr>
              <w:pStyle w:val="a3"/>
              <w:tabs>
                <w:tab w:val="left" w:pos="750"/>
              </w:tabs>
              <w:jc w:val="both"/>
              <w:rPr>
                <w:rFonts w:ascii="Times New Roman" w:hAnsi="Times New Roman" w:cs="Times New Roman"/>
              </w:rPr>
            </w:pPr>
            <w:r>
              <w:rPr>
                <w:rFonts w:ascii="Times New Roman" w:hAnsi="Times New Roman" w:cs="Times New Roman"/>
              </w:rPr>
              <w:t xml:space="preserve">             </w:t>
            </w:r>
            <w:r w:rsidR="002C189C" w:rsidRPr="003F01A1">
              <w:rPr>
                <w:rFonts w:ascii="Times New Roman" w:hAnsi="Times New Roman" w:cs="Times New Roman"/>
              </w:rPr>
              <w:t>Многие нормативные правовые акты в области ветеринарии, принятые еще в СССР, не были официально опубликованы, и, следовательно, не соответствуют всем требованиям, предъявляемым к нормативным правовым актам.</w:t>
            </w:r>
          </w:p>
        </w:tc>
      </w:tr>
      <w:tr w:rsidR="002C189C" w:rsidRPr="003F01A1" w:rsidTr="00A8782E">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lastRenderedPageBreak/>
              <w:t>22.</w:t>
            </w:r>
          </w:p>
        </w:tc>
        <w:tc>
          <w:tcPr>
            <w:tcW w:w="4290" w:type="dxa"/>
          </w:tcPr>
          <w:p w:rsidR="002C189C" w:rsidRPr="001240CF" w:rsidRDefault="002C189C" w:rsidP="00D61C74">
            <w:pPr>
              <w:pStyle w:val="a3"/>
              <w:jc w:val="both"/>
              <w:rPr>
                <w:rFonts w:ascii="Times New Roman" w:hAnsi="Times New Roman" w:cs="Times New Roman"/>
              </w:rPr>
            </w:pPr>
            <w:r w:rsidRPr="001240CF">
              <w:rPr>
                <w:rFonts w:ascii="Times New Roman" w:hAnsi="Times New Roman" w:cs="Times New Roman"/>
              </w:rPr>
              <w:t xml:space="preserve">Действия органов государственного контроля (надзора) по пресечению нарушений обязательных требований и </w:t>
            </w:r>
            <w:r w:rsidRPr="001240CF">
              <w:rPr>
                <w:rFonts w:ascii="Times New Roman" w:hAnsi="Times New Roman" w:cs="Times New Roman"/>
              </w:rPr>
              <w:lastRenderedPageBreak/>
              <w:t>(или)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1"/>
          </w:tcPr>
          <w:p w:rsidR="002C189C" w:rsidRPr="003F01A1" w:rsidRDefault="00A5417D" w:rsidP="00D61C74">
            <w:pPr>
              <w:pStyle w:val="a3"/>
              <w:tabs>
                <w:tab w:val="left" w:pos="720"/>
                <w:tab w:val="left" w:pos="975"/>
              </w:tabs>
              <w:jc w:val="both"/>
              <w:rPr>
                <w:rFonts w:ascii="Times New Roman" w:hAnsi="Times New Roman" w:cs="Times New Roman"/>
              </w:rPr>
            </w:pPr>
            <w:r>
              <w:rPr>
                <w:rFonts w:ascii="Times New Roman" w:hAnsi="Times New Roman" w:cs="Times New Roman"/>
              </w:rPr>
              <w:lastRenderedPageBreak/>
              <w:t xml:space="preserve">              </w:t>
            </w:r>
            <w:r w:rsidR="002C189C" w:rsidRPr="003F01A1">
              <w:rPr>
                <w:rFonts w:ascii="Times New Roman" w:hAnsi="Times New Roman" w:cs="Times New Roman"/>
              </w:rPr>
              <w:t>Проведенным анализом контрольно-надзорной деятельности государственной ветеринарной инспекции Республики Татарстан за 2019 год, установлены следующие показатели эффективности государственного контроля (надзора):</w:t>
            </w:r>
          </w:p>
          <w:p w:rsidR="002C189C" w:rsidRPr="003F01A1" w:rsidRDefault="00A5417D" w:rsidP="00D61C74">
            <w:pPr>
              <w:pStyle w:val="a3"/>
              <w:tabs>
                <w:tab w:val="left" w:pos="990"/>
              </w:tabs>
              <w:jc w:val="both"/>
              <w:rPr>
                <w:rFonts w:ascii="Times New Roman" w:hAnsi="Times New Roman" w:cs="Times New Roman"/>
              </w:rPr>
            </w:pPr>
            <w:r>
              <w:rPr>
                <w:rFonts w:ascii="Times New Roman" w:hAnsi="Times New Roman" w:cs="Times New Roman"/>
              </w:rPr>
              <w:lastRenderedPageBreak/>
              <w:t xml:space="preserve">              </w:t>
            </w:r>
            <w:r w:rsidR="002C189C" w:rsidRPr="003F01A1">
              <w:rPr>
                <w:rFonts w:ascii="Times New Roman" w:hAnsi="Times New Roman" w:cs="Times New Roman"/>
              </w:rPr>
              <w:t>Общее количество проверок, проведенных в отношении юридических лиц, индивидуальных предпринимателей, должностных лиц всего - 307, в том числе 152 (49,5%)  плановых  и 155 (50,5%) внеплановых проверок. Из них 134 (43,7%) проверки в рамках исполнения предписаний, выданных по результатам проведенной ранее проверки, 10 проверок (3,3 %) при возникновении угрозы причинения вреда жизни, здоровью граждан, вреда животным, 11- по требованию прокуратуры (3,6%).</w:t>
            </w:r>
          </w:p>
          <w:p w:rsidR="002C189C" w:rsidRPr="003F01A1" w:rsidRDefault="00A5417D" w:rsidP="00D61C74">
            <w:pPr>
              <w:pStyle w:val="a3"/>
              <w:tabs>
                <w:tab w:val="left" w:pos="862"/>
              </w:tabs>
              <w:jc w:val="both"/>
              <w:rPr>
                <w:rFonts w:ascii="Times New Roman" w:hAnsi="Times New Roman" w:cs="Times New Roman"/>
              </w:rPr>
            </w:pPr>
            <w:r>
              <w:rPr>
                <w:rFonts w:ascii="Times New Roman" w:hAnsi="Times New Roman" w:cs="Times New Roman"/>
              </w:rPr>
              <w:t xml:space="preserve">             </w:t>
            </w:r>
            <w:r w:rsidR="002C189C" w:rsidRPr="003F01A1">
              <w:rPr>
                <w:rFonts w:ascii="Times New Roman" w:hAnsi="Times New Roman" w:cs="Times New Roman"/>
              </w:rPr>
              <w:t>Общее количество выездных проверок - 307 (100%).</w:t>
            </w:r>
          </w:p>
          <w:p w:rsidR="002C189C" w:rsidRPr="003F01A1" w:rsidRDefault="00A5417D" w:rsidP="00D61C74">
            <w:pPr>
              <w:pStyle w:val="a3"/>
              <w:jc w:val="both"/>
              <w:rPr>
                <w:rFonts w:ascii="Times New Roman" w:hAnsi="Times New Roman" w:cs="Times New Roman"/>
              </w:rPr>
            </w:pPr>
            <w:r>
              <w:rPr>
                <w:rFonts w:ascii="Times New Roman" w:hAnsi="Times New Roman" w:cs="Times New Roman"/>
              </w:rPr>
              <w:t xml:space="preserve">             </w:t>
            </w:r>
            <w:r w:rsidR="002C189C" w:rsidRPr="003F01A1">
              <w:rPr>
                <w:rFonts w:ascii="Times New Roman" w:hAnsi="Times New Roman" w:cs="Times New Roman"/>
              </w:rPr>
              <w:t>Общее количество проверок, при которых выявлены нарушения в общем количестве плановых и внеплановых проверок составило 135 (44,0%), в том числе плановых - 101  (32,9%), внеплановых – 34 (11,1%). Общее количество административных наказаний, наложенных по итогам проверок,  административных расследований - 142, в том числе по видам наказаний:</w:t>
            </w:r>
          </w:p>
          <w:p w:rsidR="002C189C" w:rsidRPr="003F01A1" w:rsidRDefault="00A5417D" w:rsidP="00D61C74">
            <w:pPr>
              <w:pStyle w:val="a3"/>
              <w:tabs>
                <w:tab w:val="left" w:pos="862"/>
              </w:tabs>
              <w:jc w:val="both"/>
              <w:rPr>
                <w:rFonts w:ascii="Times New Roman" w:hAnsi="Times New Roman" w:cs="Times New Roman"/>
              </w:rPr>
            </w:pPr>
            <w:r>
              <w:rPr>
                <w:rFonts w:ascii="Times New Roman" w:hAnsi="Times New Roman" w:cs="Times New Roman"/>
              </w:rPr>
              <w:t xml:space="preserve">             </w:t>
            </w:r>
            <w:r w:rsidR="002C189C" w:rsidRPr="003F01A1">
              <w:rPr>
                <w:rFonts w:ascii="Times New Roman" w:hAnsi="Times New Roman" w:cs="Times New Roman"/>
              </w:rPr>
              <w:t>административный штраф - 131, предупреждение - 11,  в том числе по субъектам административной ответственности: на должностное лицо - 114; на индивидуального предпринимателя -14; на юридическое лицо - 3.</w:t>
            </w:r>
          </w:p>
          <w:p w:rsidR="002C189C" w:rsidRPr="003F01A1" w:rsidRDefault="00D61C74" w:rsidP="00D61C74">
            <w:pPr>
              <w:pStyle w:val="a3"/>
              <w:jc w:val="both"/>
              <w:rPr>
                <w:rFonts w:ascii="Times New Roman" w:hAnsi="Times New Roman" w:cs="Times New Roman"/>
              </w:rPr>
            </w:pPr>
            <w:r>
              <w:rPr>
                <w:rFonts w:ascii="Times New Roman" w:hAnsi="Times New Roman" w:cs="Times New Roman"/>
              </w:rPr>
              <w:t xml:space="preserve">             </w:t>
            </w:r>
            <w:proofErr w:type="gramStart"/>
            <w:r w:rsidR="002C189C" w:rsidRPr="003F01A1">
              <w:rPr>
                <w:rFonts w:ascii="Times New Roman" w:hAnsi="Times New Roman" w:cs="Times New Roman"/>
              </w:rPr>
              <w:t>Общая сумма наложенных административных  штрафов – 821,0 тыс. руб., в том числе по субъектам административной ответственности: на должностное лицо – 634,5  тыс. руб.,   на индивидуального предпринимателя – 146,5 тыс. руб., на юридическое лицо – 40,0 тыс. руб.</w:t>
            </w:r>
            <w:proofErr w:type="gramEnd"/>
          </w:p>
          <w:p w:rsidR="002C189C" w:rsidRPr="003F01A1" w:rsidRDefault="002C189C" w:rsidP="00D61C74">
            <w:pPr>
              <w:pStyle w:val="a3"/>
              <w:jc w:val="both"/>
              <w:rPr>
                <w:rFonts w:ascii="Times New Roman" w:hAnsi="Times New Roman" w:cs="Times New Roman"/>
              </w:rPr>
            </w:pPr>
            <w:r w:rsidRPr="003F01A1">
              <w:rPr>
                <w:rFonts w:ascii="Times New Roman" w:hAnsi="Times New Roman" w:cs="Times New Roman"/>
              </w:rPr>
              <w:t>Общая сумма уплаченных (взысканных) административных штрафов – 749,0 тыс. руб. (91,2 %).</w:t>
            </w:r>
          </w:p>
          <w:p w:rsidR="002C189C" w:rsidRPr="003F01A1" w:rsidRDefault="002C189C" w:rsidP="00D61C74">
            <w:pPr>
              <w:pStyle w:val="a3"/>
              <w:jc w:val="both"/>
              <w:rPr>
                <w:rFonts w:ascii="Times New Roman" w:hAnsi="Times New Roman" w:cs="Times New Roman"/>
              </w:rPr>
            </w:pPr>
            <w:r w:rsidRPr="003F01A1">
              <w:rPr>
                <w:rFonts w:ascii="Times New Roman" w:hAnsi="Times New Roman" w:cs="Times New Roman"/>
              </w:rPr>
              <w:t>Общее количество юридических лиц, индивидуальных предпринимателей, осуществляющих деятельность на территории Республики Татарстан - 11311.</w:t>
            </w:r>
          </w:p>
          <w:p w:rsidR="002C189C" w:rsidRPr="001240CF" w:rsidRDefault="00D61C74" w:rsidP="00D61C74">
            <w:pPr>
              <w:pStyle w:val="a3"/>
              <w:tabs>
                <w:tab w:val="left" w:pos="975"/>
              </w:tabs>
              <w:jc w:val="both"/>
              <w:rPr>
                <w:rFonts w:ascii="Times New Roman" w:hAnsi="Times New Roman" w:cs="Times New Roman"/>
              </w:rPr>
            </w:pPr>
            <w:r>
              <w:rPr>
                <w:rFonts w:ascii="Times New Roman" w:hAnsi="Times New Roman" w:cs="Times New Roman"/>
              </w:rPr>
              <w:t xml:space="preserve">             </w:t>
            </w:r>
            <w:r w:rsidR="002C189C" w:rsidRPr="003F01A1">
              <w:rPr>
                <w:rFonts w:ascii="Times New Roman" w:hAnsi="Times New Roman" w:cs="Times New Roman"/>
              </w:rPr>
              <w:t xml:space="preserve">Направлено в органы прокуратуры заявлений о согласовании проведения внеплановых выездных проверок - 18, при этом согласовано с органами прокуратуры - 10 (55,6%), отказано - 8 (44,4 %). В целях предупреждения нарушений юридическими лицами и индивидуальными предпринимателями обязательных требований, приказом ГУВ КМ РТ от 10.12.2018 №234-п/1 была утверждена ведомственная программа </w:t>
            </w:r>
            <w:proofErr w:type="gramStart"/>
            <w:r w:rsidR="002C189C" w:rsidRPr="003F01A1">
              <w:rPr>
                <w:rFonts w:ascii="Times New Roman" w:hAnsi="Times New Roman" w:cs="Times New Roman"/>
              </w:rPr>
              <w:t>профилактики нарушений Главного управления ветеринарии Кабинета Министров Республики</w:t>
            </w:r>
            <w:proofErr w:type="gramEnd"/>
            <w:r w:rsidR="002C189C" w:rsidRPr="003F01A1">
              <w:rPr>
                <w:rFonts w:ascii="Times New Roman" w:hAnsi="Times New Roman" w:cs="Times New Roman"/>
              </w:rPr>
              <w:t xml:space="preserve"> Татарстан на 2019-2021 годы</w:t>
            </w:r>
          </w:p>
        </w:tc>
      </w:tr>
      <w:tr w:rsidR="002C189C" w:rsidRPr="003F01A1" w:rsidTr="00A8782E">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lastRenderedPageBreak/>
              <w:t>23.</w:t>
            </w:r>
          </w:p>
        </w:tc>
        <w:tc>
          <w:tcPr>
            <w:tcW w:w="4290" w:type="dxa"/>
          </w:tcPr>
          <w:p w:rsidR="002C189C" w:rsidRPr="001240CF" w:rsidRDefault="002C189C" w:rsidP="00D61C74">
            <w:pPr>
              <w:pStyle w:val="a3"/>
              <w:jc w:val="both"/>
              <w:rPr>
                <w:rFonts w:ascii="Times New Roman" w:hAnsi="Times New Roman" w:cs="Times New Roman"/>
              </w:rPr>
            </w:pPr>
            <w:r w:rsidRPr="001240CF">
              <w:rPr>
                <w:rFonts w:ascii="Times New Roman" w:hAnsi="Times New Roman" w:cs="Times New Roman"/>
              </w:rPr>
              <w:t xml:space="preserve">Оценка и прогноз </w:t>
            </w:r>
            <w:proofErr w:type="gramStart"/>
            <w:r w:rsidRPr="001240CF">
              <w:rPr>
                <w:rFonts w:ascii="Times New Roman" w:hAnsi="Times New Roman" w:cs="Times New Roman"/>
              </w:rPr>
              <w:t>состояния исполнения обязательных требований законодательства Российской Федерации</w:t>
            </w:r>
            <w:proofErr w:type="gramEnd"/>
            <w:r w:rsidRPr="001240CF">
              <w:rPr>
                <w:rFonts w:ascii="Times New Roman" w:hAnsi="Times New Roman" w:cs="Times New Roman"/>
              </w:rPr>
              <w:t xml:space="preserve"> в соответствующей сфере деятельности</w:t>
            </w:r>
          </w:p>
        </w:tc>
        <w:tc>
          <w:tcPr>
            <w:tcW w:w="10563" w:type="dxa"/>
            <w:gridSpan w:val="11"/>
          </w:tcPr>
          <w:p w:rsidR="002C189C" w:rsidRPr="0048639B" w:rsidRDefault="00D61C74" w:rsidP="00D61C74">
            <w:pPr>
              <w:pStyle w:val="a3"/>
              <w:tabs>
                <w:tab w:val="left" w:pos="735"/>
                <w:tab w:val="left" w:pos="1020"/>
              </w:tabs>
              <w:jc w:val="both"/>
              <w:rPr>
                <w:rFonts w:ascii="Times New Roman" w:hAnsi="Times New Roman" w:cs="Times New Roman"/>
              </w:rPr>
            </w:pPr>
            <w:r>
              <w:rPr>
                <w:rFonts w:ascii="Times New Roman" w:hAnsi="Times New Roman" w:cs="Times New Roman"/>
              </w:rPr>
              <w:t xml:space="preserve">             </w:t>
            </w:r>
            <w:r w:rsidR="002C189C" w:rsidRPr="0048639B">
              <w:rPr>
                <w:rFonts w:ascii="Times New Roman" w:hAnsi="Times New Roman" w:cs="Times New Roman"/>
              </w:rPr>
              <w:t>В течение нескольких лет при проведении проверок контролирующие органы жестко ограничены рамками Федерального закона № 294-ФЗ.</w:t>
            </w:r>
          </w:p>
          <w:p w:rsidR="002C189C" w:rsidRPr="0048639B" w:rsidRDefault="002C189C" w:rsidP="00D61C74">
            <w:pPr>
              <w:pStyle w:val="a3"/>
              <w:tabs>
                <w:tab w:val="left" w:pos="1020"/>
              </w:tabs>
              <w:jc w:val="both"/>
              <w:rPr>
                <w:rFonts w:ascii="Times New Roman" w:hAnsi="Times New Roman" w:cs="Times New Roman"/>
              </w:rPr>
            </w:pPr>
            <w:proofErr w:type="gramStart"/>
            <w:r w:rsidRPr="0048639B">
              <w:rPr>
                <w:rFonts w:ascii="Times New Roman" w:hAnsi="Times New Roman" w:cs="Times New Roman"/>
              </w:rPr>
              <w:t>Из 300 запланированных на 2019 год проверок не проведено 148 проверок (50,7 %) от общего числа запланированных).</w:t>
            </w:r>
            <w:proofErr w:type="gramEnd"/>
            <w:r w:rsidRPr="0048639B">
              <w:rPr>
                <w:rFonts w:ascii="Times New Roman" w:hAnsi="Times New Roman" w:cs="Times New Roman"/>
              </w:rPr>
              <w:t xml:space="preserve"> Основная причина не проведения: </w:t>
            </w:r>
          </w:p>
          <w:p w:rsidR="002C189C" w:rsidRPr="0048639B" w:rsidRDefault="002C189C" w:rsidP="00D61C74">
            <w:pPr>
              <w:pStyle w:val="a3"/>
              <w:tabs>
                <w:tab w:val="left" w:pos="1020"/>
              </w:tabs>
              <w:jc w:val="both"/>
              <w:rPr>
                <w:rFonts w:ascii="Times New Roman" w:hAnsi="Times New Roman" w:cs="Times New Roman"/>
              </w:rPr>
            </w:pPr>
            <w:r w:rsidRPr="0048639B">
              <w:rPr>
                <w:rFonts w:ascii="Times New Roman" w:hAnsi="Times New Roman" w:cs="Times New Roman"/>
              </w:rPr>
              <w:t>- произошел сбой программы ФГИС «Единый реестр проверок Генеральной Прокуратуры РФ»;</w:t>
            </w:r>
          </w:p>
          <w:p w:rsidR="002C189C" w:rsidRPr="001240CF" w:rsidRDefault="002C189C" w:rsidP="00D61C74">
            <w:pPr>
              <w:pStyle w:val="a3"/>
              <w:tabs>
                <w:tab w:val="left" w:pos="1020"/>
              </w:tabs>
              <w:jc w:val="both"/>
              <w:rPr>
                <w:rFonts w:ascii="Times New Roman" w:hAnsi="Times New Roman" w:cs="Times New Roman"/>
              </w:rPr>
            </w:pPr>
            <w:r w:rsidRPr="0048639B">
              <w:rPr>
                <w:rFonts w:ascii="Times New Roman" w:hAnsi="Times New Roman" w:cs="Times New Roman"/>
              </w:rPr>
              <w:t>- на момент проведения плановых проверок юридических лиц и индивидуальных предпринимателей 38 (из числа включенных в план проверок на отчетный период) было ликвидированных либо прекративших свою деятельность по адресу, указанному в плане проверок.</w:t>
            </w:r>
          </w:p>
        </w:tc>
      </w:tr>
      <w:tr w:rsidR="002C189C" w:rsidRPr="003F01A1" w:rsidTr="00A8782E">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t>24.</w:t>
            </w:r>
          </w:p>
        </w:tc>
        <w:tc>
          <w:tcPr>
            <w:tcW w:w="4290" w:type="dxa"/>
          </w:tcPr>
          <w:p w:rsidR="00951BC0" w:rsidRPr="00951BC0" w:rsidRDefault="002C189C" w:rsidP="00D61C74">
            <w:pPr>
              <w:pStyle w:val="a3"/>
              <w:jc w:val="both"/>
            </w:pPr>
            <w:r w:rsidRPr="001240CF">
              <w:rPr>
                <w:rFonts w:ascii="Times New Roman" w:hAnsi="Times New Roman" w:cs="Times New Roman"/>
              </w:rPr>
              <w:t xml:space="preserve">Анализ ключевых показателей </w:t>
            </w:r>
            <w:r w:rsidRPr="001240CF">
              <w:rPr>
                <w:rFonts w:ascii="Times New Roman" w:hAnsi="Times New Roman" w:cs="Times New Roman"/>
              </w:rPr>
              <w:lastRenderedPageBreak/>
              <w:t>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10563" w:type="dxa"/>
            <w:gridSpan w:val="11"/>
          </w:tcPr>
          <w:p w:rsidR="002C189C" w:rsidRPr="002C189C" w:rsidRDefault="00D61C74" w:rsidP="00D61C74">
            <w:pPr>
              <w:pStyle w:val="a3"/>
              <w:tabs>
                <w:tab w:val="left" w:pos="945"/>
              </w:tabs>
              <w:jc w:val="both"/>
              <w:rPr>
                <w:rFonts w:ascii="Times New Roman" w:hAnsi="Times New Roman" w:cs="Times New Roman"/>
              </w:rPr>
            </w:pPr>
            <w:r>
              <w:rPr>
                <w:rFonts w:ascii="Times New Roman" w:hAnsi="Times New Roman" w:cs="Times New Roman"/>
              </w:rPr>
              <w:lastRenderedPageBreak/>
              <w:t xml:space="preserve">             </w:t>
            </w:r>
            <w:r w:rsidR="002C189C" w:rsidRPr="002C189C">
              <w:rPr>
                <w:rFonts w:ascii="Times New Roman" w:hAnsi="Times New Roman" w:cs="Times New Roman"/>
              </w:rPr>
              <w:t xml:space="preserve">О результативности контрольно-надзорной деятельности свидетельствует исполнение ее </w:t>
            </w:r>
            <w:r w:rsidR="002C189C" w:rsidRPr="002C189C">
              <w:rPr>
                <w:rFonts w:ascii="Times New Roman" w:hAnsi="Times New Roman" w:cs="Times New Roman"/>
              </w:rPr>
              <w:lastRenderedPageBreak/>
              <w:t>ключевых показателей:</w:t>
            </w:r>
          </w:p>
          <w:p w:rsidR="002C189C" w:rsidRPr="002C189C" w:rsidRDefault="002C189C" w:rsidP="00D61C74">
            <w:pPr>
              <w:pStyle w:val="a3"/>
              <w:jc w:val="both"/>
              <w:rPr>
                <w:rFonts w:ascii="Times New Roman" w:hAnsi="Times New Roman" w:cs="Times New Roman"/>
              </w:rPr>
            </w:pPr>
            <w:r w:rsidRPr="002C189C">
              <w:rPr>
                <w:rFonts w:ascii="Times New Roman" w:hAnsi="Times New Roman" w:cs="Times New Roman"/>
              </w:rPr>
              <w:t xml:space="preserve">Доля взысканных средств от наложенных штрафов, процентов (нарастающим итогом) составила выше порогового значения как в этом году 78%, так и в 2018 году 81%; Рост количества проверок, при которых не выявлено нарушений, к предшествующему году, (процентов) составляет 100%, в 2018 году 100%; </w:t>
            </w:r>
            <w:proofErr w:type="gramStart"/>
            <w:r w:rsidRPr="002C189C">
              <w:rPr>
                <w:rFonts w:ascii="Times New Roman" w:hAnsi="Times New Roman" w:cs="Times New Roman"/>
              </w:rPr>
              <w:t>Доля проверок, результаты которых признаны недействительными, (процентов) не изменилась, и составила 0%, также же, как и в 2018 г. 0%; Доля предупреждений в общем количестве административных наказаний, (процентов) увеличилась и составила 6%, в 2018 году 2,5%. Формирование плана проверок на очередной год проведен с учетом риск-ориентированного подхода, как и в 2018 году.</w:t>
            </w:r>
            <w:proofErr w:type="gramEnd"/>
          </w:p>
          <w:p w:rsidR="002C189C" w:rsidRPr="002C189C" w:rsidRDefault="002C189C" w:rsidP="00D61C74">
            <w:pPr>
              <w:pStyle w:val="a3"/>
              <w:jc w:val="both"/>
              <w:rPr>
                <w:rFonts w:ascii="Times New Roman" w:hAnsi="Times New Roman" w:cs="Times New Roman"/>
              </w:rPr>
            </w:pPr>
          </w:p>
          <w:p w:rsidR="002C189C" w:rsidRPr="002C189C" w:rsidRDefault="002C189C" w:rsidP="00D61C74">
            <w:pPr>
              <w:pStyle w:val="a3"/>
              <w:jc w:val="both"/>
              <w:rPr>
                <w:rFonts w:ascii="Times New Roman" w:hAnsi="Times New Roman" w:cs="Times New Roman"/>
              </w:rPr>
            </w:pPr>
          </w:p>
          <w:p w:rsidR="002C189C" w:rsidRPr="001240CF" w:rsidRDefault="002C189C" w:rsidP="00D61C74">
            <w:pPr>
              <w:pStyle w:val="a3"/>
              <w:jc w:val="both"/>
              <w:rPr>
                <w:rFonts w:ascii="Times New Roman" w:hAnsi="Times New Roman" w:cs="Times New Roman"/>
              </w:rPr>
            </w:pPr>
          </w:p>
        </w:tc>
      </w:tr>
      <w:tr w:rsidR="002C189C" w:rsidRPr="003F01A1" w:rsidTr="00A8782E">
        <w:tc>
          <w:tcPr>
            <w:tcW w:w="15513" w:type="dxa"/>
            <w:gridSpan w:val="13"/>
          </w:tcPr>
          <w:p w:rsidR="002C189C" w:rsidRPr="001240CF" w:rsidRDefault="004601A3" w:rsidP="00D61C74">
            <w:pPr>
              <w:pStyle w:val="a3"/>
              <w:jc w:val="both"/>
              <w:rPr>
                <w:rFonts w:ascii="Times New Roman" w:hAnsi="Times New Roman" w:cs="Times New Roman"/>
              </w:rPr>
            </w:pPr>
            <w:r>
              <w:rPr>
                <w:rFonts w:ascii="Times New Roman" w:hAnsi="Times New Roman" w:cs="Times New Roman"/>
              </w:rPr>
              <w:lastRenderedPageBreak/>
              <w:t xml:space="preserve">                                                      </w:t>
            </w:r>
            <w:r w:rsidR="002C189C" w:rsidRPr="001240CF">
              <w:rPr>
                <w:rFonts w:ascii="Times New Roman" w:hAnsi="Times New Roman" w:cs="Times New Roman"/>
              </w:rPr>
              <w:t>VII. Выводы и предложения по результатам государственного контроля (надзора)</w:t>
            </w:r>
          </w:p>
        </w:tc>
      </w:tr>
      <w:tr w:rsidR="002C189C" w:rsidRPr="003F01A1" w:rsidTr="00A8782E">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t>1.</w:t>
            </w:r>
          </w:p>
        </w:tc>
        <w:tc>
          <w:tcPr>
            <w:tcW w:w="4290" w:type="dxa"/>
          </w:tcPr>
          <w:p w:rsidR="002C189C" w:rsidRPr="001240CF" w:rsidRDefault="002C189C" w:rsidP="00D61C74">
            <w:pPr>
              <w:pStyle w:val="a3"/>
              <w:jc w:val="both"/>
              <w:rPr>
                <w:rFonts w:ascii="Times New Roman" w:hAnsi="Times New Roman" w:cs="Times New Roman"/>
              </w:rPr>
            </w:pPr>
            <w:r w:rsidRPr="001240CF">
              <w:rPr>
                <w:rFonts w:ascii="Times New Roman" w:hAnsi="Times New Roman" w:cs="Times New Roman"/>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10563" w:type="dxa"/>
            <w:gridSpan w:val="11"/>
          </w:tcPr>
          <w:p w:rsidR="002C189C" w:rsidRPr="002C189C" w:rsidRDefault="002C189C" w:rsidP="00D61C74">
            <w:pPr>
              <w:pStyle w:val="a3"/>
              <w:jc w:val="both"/>
              <w:rPr>
                <w:rFonts w:ascii="Times New Roman" w:hAnsi="Times New Roman" w:cs="Times New Roman"/>
              </w:rPr>
            </w:pPr>
            <w:r w:rsidRPr="002C189C">
              <w:rPr>
                <w:rFonts w:ascii="Times New Roman" w:hAnsi="Times New Roman" w:cs="Times New Roman"/>
              </w:rPr>
              <w:t xml:space="preserve">Выводы: </w:t>
            </w:r>
          </w:p>
          <w:p w:rsidR="002C189C" w:rsidRPr="002C189C" w:rsidRDefault="002C189C" w:rsidP="00D61C74">
            <w:pPr>
              <w:pStyle w:val="a3"/>
              <w:jc w:val="both"/>
              <w:rPr>
                <w:rFonts w:ascii="Times New Roman" w:hAnsi="Times New Roman" w:cs="Times New Roman"/>
              </w:rPr>
            </w:pPr>
            <w:r w:rsidRPr="002C189C">
              <w:rPr>
                <w:rFonts w:ascii="Times New Roman" w:hAnsi="Times New Roman" w:cs="Times New Roman"/>
              </w:rPr>
              <w:t>Основной проблемой при осуществлении регионального государственного ветеринарного надзора продолжает оставаться отсутствие уведомления об осуществлении поднадзорной нам деятельности со стороны хозяйствующих субъектов и отсутствие новых  нормативных правовых актов, взамен нормативных правовых актов органов исполнительной власти СССР и РСФСР.</w:t>
            </w:r>
          </w:p>
          <w:p w:rsidR="002C189C" w:rsidRPr="002C189C" w:rsidRDefault="002C189C" w:rsidP="00D61C74">
            <w:pPr>
              <w:pStyle w:val="a3"/>
              <w:jc w:val="both"/>
              <w:rPr>
                <w:rFonts w:ascii="Times New Roman" w:hAnsi="Times New Roman" w:cs="Times New Roman"/>
              </w:rPr>
            </w:pPr>
            <w:r w:rsidRPr="002C189C">
              <w:rPr>
                <w:rFonts w:ascii="Times New Roman" w:hAnsi="Times New Roman" w:cs="Times New Roman"/>
              </w:rPr>
              <w:t>1.</w:t>
            </w:r>
            <w:r w:rsidRPr="002C189C">
              <w:rPr>
                <w:rFonts w:ascii="Times New Roman" w:hAnsi="Times New Roman" w:cs="Times New Roman"/>
              </w:rPr>
              <w:tab/>
              <w:t xml:space="preserve">Обеспечить соблюдение законности при организации внеплановых выездных проверок, основаниями для которых служат подпункты «а», «б» пункта 2 части 2 статьи 10 Федерального закона № 294-ФЗ, с целью </w:t>
            </w:r>
            <w:proofErr w:type="gramStart"/>
            <w:r w:rsidRPr="002C189C">
              <w:rPr>
                <w:rFonts w:ascii="Times New Roman" w:hAnsi="Times New Roman" w:cs="Times New Roman"/>
              </w:rPr>
              <w:t>сокращения удельного веса отказов орган</w:t>
            </w:r>
            <w:bookmarkStart w:id="0" w:name="_GoBack"/>
            <w:bookmarkEnd w:id="0"/>
            <w:r w:rsidRPr="002C189C">
              <w:rPr>
                <w:rFonts w:ascii="Times New Roman" w:hAnsi="Times New Roman" w:cs="Times New Roman"/>
              </w:rPr>
              <w:t>ов прокуратуры</w:t>
            </w:r>
            <w:proofErr w:type="gramEnd"/>
            <w:r w:rsidRPr="002C189C">
              <w:rPr>
                <w:rFonts w:ascii="Times New Roman" w:hAnsi="Times New Roman" w:cs="Times New Roman"/>
              </w:rPr>
              <w:t xml:space="preserve"> в проведении внеплановых выездных проверок по основаниям, предусмотренным подпунктами 1, 3 части 11 статьи 10 рассматриваемого федерального закона.</w:t>
            </w:r>
          </w:p>
          <w:p w:rsidR="002C189C" w:rsidRPr="002C189C" w:rsidRDefault="002C189C" w:rsidP="004601A3">
            <w:pPr>
              <w:pStyle w:val="a3"/>
              <w:tabs>
                <w:tab w:val="left" w:pos="437"/>
              </w:tabs>
              <w:jc w:val="both"/>
              <w:rPr>
                <w:rFonts w:ascii="Times New Roman" w:hAnsi="Times New Roman" w:cs="Times New Roman"/>
              </w:rPr>
            </w:pPr>
            <w:r w:rsidRPr="002C189C">
              <w:rPr>
                <w:rFonts w:ascii="Times New Roman" w:hAnsi="Times New Roman" w:cs="Times New Roman"/>
              </w:rPr>
              <w:t>2.</w:t>
            </w:r>
            <w:r w:rsidRPr="002C189C">
              <w:rPr>
                <w:rFonts w:ascii="Times New Roman" w:hAnsi="Times New Roman" w:cs="Times New Roman"/>
              </w:rPr>
              <w:tab/>
              <w:t xml:space="preserve">Усилить контроль за исполнением в установленный срок предписаний об устранении выявленных нарушений обязательных требований ветеринарного законодательства Российской </w:t>
            </w:r>
            <w:proofErr w:type="gramStart"/>
            <w:r w:rsidRPr="002C189C">
              <w:rPr>
                <w:rFonts w:ascii="Times New Roman" w:hAnsi="Times New Roman" w:cs="Times New Roman"/>
              </w:rPr>
              <w:t>Федерации</w:t>
            </w:r>
            <w:proofErr w:type="gramEnd"/>
            <w:r w:rsidRPr="002C189C">
              <w:rPr>
                <w:rFonts w:ascii="Times New Roman" w:hAnsi="Times New Roman" w:cs="Times New Roman"/>
              </w:rPr>
              <w:t xml:space="preserve"> по результатам ранее проведенных проверок.</w:t>
            </w:r>
          </w:p>
          <w:p w:rsidR="002C189C" w:rsidRPr="002C189C" w:rsidRDefault="002C189C" w:rsidP="004601A3">
            <w:pPr>
              <w:pStyle w:val="a3"/>
              <w:tabs>
                <w:tab w:val="left" w:pos="579"/>
              </w:tabs>
              <w:jc w:val="both"/>
              <w:rPr>
                <w:rFonts w:ascii="Times New Roman" w:hAnsi="Times New Roman" w:cs="Times New Roman"/>
              </w:rPr>
            </w:pPr>
            <w:r w:rsidRPr="002C189C">
              <w:rPr>
                <w:rFonts w:ascii="Times New Roman" w:hAnsi="Times New Roman" w:cs="Times New Roman"/>
              </w:rPr>
              <w:t>3.</w:t>
            </w:r>
            <w:r w:rsidRPr="002C189C">
              <w:rPr>
                <w:rFonts w:ascii="Times New Roman" w:hAnsi="Times New Roman" w:cs="Times New Roman"/>
              </w:rPr>
              <w:tab/>
              <w:t>В целях устранения  административных  барьеров  в  обеспечении  безопасности продуктов  животноводства  в  ветеринарно - санитарном  отношении на территории  Российской  Федерации  предлагается  включить государственный  ветеринарный  надзор  (в том числе региональный)  в перечень  видов  государственного  контроля  (надзора), осуществление которых не регулируется Федеральным законом № 294-ФЗ.</w:t>
            </w:r>
          </w:p>
          <w:p w:rsidR="002C189C" w:rsidRPr="002C189C" w:rsidRDefault="002C189C" w:rsidP="004601A3">
            <w:pPr>
              <w:pStyle w:val="a3"/>
              <w:tabs>
                <w:tab w:val="left" w:pos="437"/>
              </w:tabs>
              <w:jc w:val="both"/>
              <w:rPr>
                <w:rFonts w:ascii="Times New Roman" w:hAnsi="Times New Roman" w:cs="Times New Roman"/>
              </w:rPr>
            </w:pPr>
            <w:r w:rsidRPr="002C189C">
              <w:rPr>
                <w:rFonts w:ascii="Times New Roman" w:hAnsi="Times New Roman" w:cs="Times New Roman"/>
              </w:rPr>
              <w:t>4.</w:t>
            </w:r>
            <w:r w:rsidRPr="002C189C">
              <w:rPr>
                <w:rFonts w:ascii="Times New Roman" w:hAnsi="Times New Roman" w:cs="Times New Roman"/>
              </w:rPr>
              <w:tab/>
            </w:r>
            <w:proofErr w:type="gramStart"/>
            <w:r w:rsidRPr="002C189C">
              <w:rPr>
                <w:rFonts w:ascii="Times New Roman" w:hAnsi="Times New Roman" w:cs="Times New Roman"/>
              </w:rPr>
              <w:t xml:space="preserve">При отказе органов прокуратуры в проведении проверки ввиду неправильно (некорректного) </w:t>
            </w:r>
            <w:r w:rsidRPr="002C189C">
              <w:rPr>
                <w:rFonts w:ascii="Times New Roman" w:hAnsi="Times New Roman" w:cs="Times New Roman"/>
              </w:rPr>
              <w:lastRenderedPageBreak/>
              <w:t>оформленного заявления о согласовании проверки, предлагаем проводить данные проверки по иным основаниям (с участием органов прокуратуры или по требованию прокуратуры), так как оставшиеся без рассмотрения заявление или обращение гражданина нарушает его конституционное право на обращение, которое должно быть рассмотрено и по нему должны быть приняты меры.</w:t>
            </w:r>
            <w:proofErr w:type="gramEnd"/>
            <w:r w:rsidRPr="002C189C">
              <w:rPr>
                <w:rFonts w:ascii="Times New Roman" w:hAnsi="Times New Roman" w:cs="Times New Roman"/>
              </w:rPr>
              <w:t xml:space="preserve"> При этом фактически имеющаяся опасность причинения вреда жизни и здоровью граждан, животным может остаться без необходимого реагирования.</w:t>
            </w:r>
          </w:p>
          <w:p w:rsidR="003F01A1" w:rsidRPr="003F01A1" w:rsidRDefault="002C189C" w:rsidP="004601A3">
            <w:pPr>
              <w:pStyle w:val="a3"/>
              <w:tabs>
                <w:tab w:val="left" w:pos="437"/>
              </w:tabs>
              <w:jc w:val="both"/>
            </w:pPr>
            <w:r w:rsidRPr="002C189C">
              <w:rPr>
                <w:rFonts w:ascii="Times New Roman" w:hAnsi="Times New Roman" w:cs="Times New Roman"/>
              </w:rPr>
              <w:t>5.</w:t>
            </w:r>
            <w:r w:rsidRPr="002C189C">
              <w:rPr>
                <w:rFonts w:ascii="Times New Roman" w:hAnsi="Times New Roman" w:cs="Times New Roman"/>
              </w:rPr>
              <w:tab/>
              <w:t>В санкциях статей 10.6, 10.7, 10.8 КоАП РФ необходимо включить вид наказания, связанный с конфискацией в отношении продукции или животных, являющихся небезопасными с точки зрения ветеринарного благополучия и являющихся источником распространения заразных и массовых незаразных заболеваний. Это позволит сократить время с момента обнаружения до утилизации опасного сырья или животных, без дополнительных процедур связанных с рассмотрением такой категории дел в Арбитражном суде Республики Татарстан и судах общей юрисдикции.</w:t>
            </w:r>
          </w:p>
        </w:tc>
      </w:tr>
      <w:tr w:rsidR="002C189C" w:rsidRPr="003F01A1" w:rsidTr="00A8782E">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lastRenderedPageBreak/>
              <w:t>2.</w:t>
            </w:r>
          </w:p>
        </w:tc>
        <w:tc>
          <w:tcPr>
            <w:tcW w:w="4290" w:type="dxa"/>
          </w:tcPr>
          <w:p w:rsidR="002C189C" w:rsidRPr="001240CF" w:rsidRDefault="002C189C" w:rsidP="00D61C74">
            <w:pPr>
              <w:pStyle w:val="a3"/>
              <w:jc w:val="both"/>
              <w:rPr>
                <w:rFonts w:ascii="Times New Roman" w:hAnsi="Times New Roman" w:cs="Times New Roman"/>
              </w:rPr>
            </w:pPr>
            <w:r w:rsidRPr="001240CF">
              <w:rPr>
                <w:rFonts w:ascii="Times New Roman" w:hAnsi="Times New Roman" w:cs="Times New Roman"/>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10563" w:type="dxa"/>
            <w:gridSpan w:val="11"/>
          </w:tcPr>
          <w:p w:rsidR="00951BC0" w:rsidRPr="00951BC0" w:rsidRDefault="004601A3" w:rsidP="004601A3">
            <w:pPr>
              <w:pStyle w:val="a3"/>
              <w:tabs>
                <w:tab w:val="left" w:pos="579"/>
              </w:tabs>
              <w:jc w:val="both"/>
            </w:pPr>
            <w:r>
              <w:rPr>
                <w:rFonts w:ascii="Times New Roman" w:hAnsi="Times New Roman" w:cs="Times New Roman"/>
              </w:rPr>
              <w:t xml:space="preserve">6.  </w:t>
            </w:r>
            <w:proofErr w:type="gramStart"/>
            <w:r w:rsidR="00F25917" w:rsidRPr="00F25917">
              <w:rPr>
                <w:rFonts w:ascii="Times New Roman" w:hAnsi="Times New Roman" w:cs="Times New Roman"/>
              </w:rPr>
              <w:t>Для упорядочения контроля хозяйствующих субъектов и составления ежегодных планов проверок необходимо включить в статью 8 Федерального закона № 294-ФЗ дополнение об обязательном уведомлении государственной ветеринарной службы о начале и текущей деятельности юридическими лицами и индивидуальными предпринимателями, которые занимаются заготовкой, хранением, переработкой, реализацией продукции и сырья животного происхождения, а также занимаются ветеринарной деятельностью (коды ОКВЭД 01.2, 05.02.01, 19.1, 15.1, 15.2, 15.4, 15.5</w:t>
            </w:r>
            <w:proofErr w:type="gramEnd"/>
            <w:r w:rsidR="00F25917" w:rsidRPr="00F25917">
              <w:rPr>
                <w:rFonts w:ascii="Times New Roman" w:hAnsi="Times New Roman" w:cs="Times New Roman"/>
              </w:rPr>
              <w:t xml:space="preserve">, </w:t>
            </w:r>
            <w:proofErr w:type="gramStart"/>
            <w:r w:rsidR="00F25917" w:rsidRPr="00F25917">
              <w:rPr>
                <w:rFonts w:ascii="Times New Roman" w:hAnsi="Times New Roman" w:cs="Times New Roman"/>
              </w:rPr>
              <w:t>15.7, 15.8, 51.11.1, 51.11.2, 51.23, 51.24, 51.32, 51.33, 51.38.1, 52.11, 52.62, 55.3, 55.5), это позволит контролировать объем поднадзорных государственной ветеринарной службе объектов и отражать реальную картину планируемых проверок, поскольку многие предприниматели отказывают в проверке, аргументируя это тем, что они не осуществляют предпринимательскую деятельность в сфере ветеринарии.</w:t>
            </w:r>
            <w:proofErr w:type="gramEnd"/>
            <w:r w:rsidR="00F25917" w:rsidRPr="00F25917">
              <w:rPr>
                <w:rFonts w:ascii="Times New Roman" w:hAnsi="Times New Roman" w:cs="Times New Roman"/>
              </w:rPr>
              <w:t xml:space="preserve"> Выяснить данный факт не представляется возможным.</w:t>
            </w:r>
          </w:p>
        </w:tc>
      </w:tr>
      <w:tr w:rsidR="002C189C" w:rsidRPr="003F01A1" w:rsidTr="00A8782E">
        <w:tc>
          <w:tcPr>
            <w:tcW w:w="660" w:type="dxa"/>
          </w:tcPr>
          <w:p w:rsidR="002C189C" w:rsidRPr="001240CF" w:rsidRDefault="002C189C" w:rsidP="003F01A1">
            <w:pPr>
              <w:pStyle w:val="a3"/>
              <w:rPr>
                <w:rFonts w:ascii="Times New Roman" w:hAnsi="Times New Roman" w:cs="Times New Roman"/>
              </w:rPr>
            </w:pPr>
            <w:r w:rsidRPr="001240CF">
              <w:rPr>
                <w:rFonts w:ascii="Times New Roman" w:hAnsi="Times New Roman" w:cs="Times New Roman"/>
              </w:rPr>
              <w:t>3.</w:t>
            </w:r>
          </w:p>
        </w:tc>
        <w:tc>
          <w:tcPr>
            <w:tcW w:w="4290" w:type="dxa"/>
          </w:tcPr>
          <w:p w:rsidR="002C189C" w:rsidRPr="001240CF" w:rsidRDefault="002C189C" w:rsidP="00D61C74">
            <w:pPr>
              <w:pStyle w:val="a3"/>
              <w:jc w:val="both"/>
              <w:rPr>
                <w:rFonts w:ascii="Times New Roman" w:hAnsi="Times New Roman" w:cs="Times New Roman"/>
              </w:rPr>
            </w:pPr>
            <w:r w:rsidRPr="001240CF">
              <w:rPr>
                <w:rFonts w:ascii="Times New Roman"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0563" w:type="dxa"/>
            <w:gridSpan w:val="11"/>
          </w:tcPr>
          <w:p w:rsidR="00F25917" w:rsidRPr="00F25917" w:rsidRDefault="004601A3" w:rsidP="004601A3">
            <w:pPr>
              <w:pStyle w:val="a3"/>
              <w:tabs>
                <w:tab w:val="left" w:pos="437"/>
              </w:tabs>
              <w:jc w:val="both"/>
              <w:rPr>
                <w:rFonts w:ascii="Times New Roman" w:hAnsi="Times New Roman" w:cs="Times New Roman"/>
              </w:rPr>
            </w:pPr>
            <w:r>
              <w:rPr>
                <w:rFonts w:ascii="Times New Roman" w:hAnsi="Times New Roman" w:cs="Times New Roman"/>
              </w:rPr>
              <w:t xml:space="preserve">7. </w:t>
            </w:r>
            <w:r w:rsidR="00F25917" w:rsidRPr="00F25917">
              <w:rPr>
                <w:rFonts w:ascii="Times New Roman" w:hAnsi="Times New Roman" w:cs="Times New Roman"/>
              </w:rPr>
              <w:t xml:space="preserve">При подготовке проекта ежегодного плана проверки юридических лиц и индивидуальных предпринимателей возникает проблема исключения субъектов малого предпринимательства, занимающихся ввозом, разведением, убоем с/х животных, заготовкой, переработкой и реализацией продуктов животного происхождения из проекта плана ежегодных проверок. </w:t>
            </w:r>
          </w:p>
          <w:p w:rsidR="00F25917" w:rsidRPr="00F25917" w:rsidRDefault="004601A3" w:rsidP="004601A3">
            <w:pPr>
              <w:pStyle w:val="a3"/>
              <w:tabs>
                <w:tab w:val="left" w:pos="437"/>
              </w:tabs>
              <w:jc w:val="both"/>
              <w:rPr>
                <w:rFonts w:ascii="Times New Roman" w:hAnsi="Times New Roman" w:cs="Times New Roman"/>
              </w:rPr>
            </w:pPr>
            <w:r>
              <w:rPr>
                <w:rFonts w:ascii="Times New Roman" w:hAnsi="Times New Roman" w:cs="Times New Roman"/>
              </w:rPr>
              <w:t xml:space="preserve">8. </w:t>
            </w:r>
            <w:r w:rsidR="00F25917" w:rsidRPr="00F25917">
              <w:rPr>
                <w:rFonts w:ascii="Times New Roman" w:hAnsi="Times New Roman" w:cs="Times New Roman"/>
              </w:rPr>
              <w:t>В ежегодном плане проверок ГУВ КМ РТ остаются только пункты общественного питания и предприятия торговли.</w:t>
            </w:r>
          </w:p>
          <w:p w:rsidR="00F25917" w:rsidRPr="00F25917" w:rsidRDefault="004601A3" w:rsidP="004601A3">
            <w:pPr>
              <w:pStyle w:val="a3"/>
              <w:jc w:val="both"/>
              <w:rPr>
                <w:rFonts w:ascii="Times New Roman" w:hAnsi="Times New Roman" w:cs="Times New Roman"/>
              </w:rPr>
            </w:pPr>
            <w:r>
              <w:rPr>
                <w:rFonts w:ascii="Times New Roman" w:hAnsi="Times New Roman" w:cs="Times New Roman"/>
              </w:rPr>
              <w:t xml:space="preserve">9.  </w:t>
            </w:r>
            <w:r w:rsidR="00F25917" w:rsidRPr="00F25917">
              <w:rPr>
                <w:rFonts w:ascii="Times New Roman" w:hAnsi="Times New Roman" w:cs="Times New Roman"/>
              </w:rPr>
              <w:t xml:space="preserve">Одновременно, субъекты малого предпринимательства являются потенциально опасными ввиду угрозы распространения заболеваний общих для человека и животных. </w:t>
            </w:r>
          </w:p>
          <w:p w:rsidR="003F01A1" w:rsidRPr="003F01A1" w:rsidRDefault="004601A3" w:rsidP="00D61C74">
            <w:pPr>
              <w:pStyle w:val="a3"/>
              <w:jc w:val="both"/>
            </w:pPr>
            <w:r>
              <w:rPr>
                <w:rFonts w:ascii="Times New Roman" w:hAnsi="Times New Roman" w:cs="Times New Roman"/>
              </w:rPr>
              <w:t xml:space="preserve">10. </w:t>
            </w:r>
            <w:proofErr w:type="gramStart"/>
            <w:r w:rsidR="00F25917" w:rsidRPr="00F25917">
              <w:rPr>
                <w:rFonts w:ascii="Times New Roman" w:hAnsi="Times New Roman" w:cs="Times New Roman"/>
              </w:rPr>
              <w:t>В связи вышеизложенным, предлагаем не исключать субъекты малого предпринимательства, занимающихся ввозом, разведением, убоем с/х животных, заготовкой, переработкой и реализацией продуктов животного происхождения из проектов ежегодного плана проверок.</w:t>
            </w:r>
            <w:proofErr w:type="gramEnd"/>
          </w:p>
        </w:tc>
      </w:tr>
    </w:tbl>
    <w:p w:rsidR="001240CF" w:rsidRPr="001240CF" w:rsidRDefault="001240CF" w:rsidP="003F01A1">
      <w:pPr>
        <w:pStyle w:val="a3"/>
        <w:rPr>
          <w:rFonts w:ascii="Times New Roman" w:hAnsi="Times New Roman" w:cs="Times New Roman"/>
        </w:rPr>
      </w:pPr>
    </w:p>
    <w:p w:rsidR="0094380D" w:rsidRDefault="0094380D">
      <w:pPr>
        <w:pStyle w:val="ConsPlusNonformat"/>
        <w:jc w:val="both"/>
        <w:rPr>
          <w:rFonts w:ascii="Times New Roman" w:hAnsi="Times New Roman" w:cs="Times New Roman"/>
          <w:sz w:val="24"/>
          <w:szCs w:val="24"/>
        </w:rPr>
      </w:pPr>
    </w:p>
    <w:p w:rsidR="0094380D" w:rsidRDefault="0094380D">
      <w:pPr>
        <w:pStyle w:val="ConsPlusNonformat"/>
        <w:jc w:val="both"/>
        <w:rPr>
          <w:rFonts w:ascii="Times New Roman" w:hAnsi="Times New Roman" w:cs="Times New Roman"/>
          <w:sz w:val="24"/>
          <w:szCs w:val="24"/>
        </w:rPr>
      </w:pPr>
    </w:p>
    <w:p w:rsidR="00416AE8" w:rsidRPr="00416AE8" w:rsidRDefault="00416AE8" w:rsidP="00416AE8">
      <w:pPr>
        <w:pStyle w:val="ConsPlusNonformat"/>
        <w:jc w:val="both"/>
        <w:rPr>
          <w:rFonts w:ascii="Times New Roman" w:hAnsi="Times New Roman" w:cs="Times New Roman"/>
          <w:sz w:val="24"/>
          <w:szCs w:val="24"/>
        </w:rPr>
      </w:pPr>
      <w:r w:rsidRPr="00416AE8">
        <w:rPr>
          <w:rFonts w:ascii="Times New Roman" w:hAnsi="Times New Roman" w:cs="Times New Roman"/>
          <w:sz w:val="24"/>
          <w:szCs w:val="24"/>
        </w:rPr>
        <w:t xml:space="preserve">Начальник Главного управления ветеринарии </w:t>
      </w:r>
    </w:p>
    <w:p w:rsidR="00416AE8" w:rsidRPr="00416AE8" w:rsidRDefault="00416AE8" w:rsidP="00416AE8">
      <w:pPr>
        <w:pStyle w:val="ConsPlusNonformat"/>
        <w:jc w:val="both"/>
        <w:rPr>
          <w:rFonts w:ascii="Times New Roman" w:hAnsi="Times New Roman" w:cs="Times New Roman"/>
          <w:sz w:val="24"/>
          <w:szCs w:val="24"/>
        </w:rPr>
      </w:pPr>
      <w:r w:rsidRPr="00416AE8">
        <w:rPr>
          <w:rFonts w:ascii="Times New Roman" w:hAnsi="Times New Roman" w:cs="Times New Roman"/>
          <w:sz w:val="24"/>
          <w:szCs w:val="24"/>
        </w:rPr>
        <w:t>Кабинета Министров Республики Татарстан –</w:t>
      </w:r>
    </w:p>
    <w:p w:rsidR="00416AE8" w:rsidRPr="00416AE8" w:rsidRDefault="00416AE8" w:rsidP="00416AE8">
      <w:pPr>
        <w:pStyle w:val="ConsPlusNonformat"/>
        <w:jc w:val="both"/>
        <w:rPr>
          <w:rFonts w:ascii="Times New Roman" w:hAnsi="Times New Roman" w:cs="Times New Roman"/>
          <w:sz w:val="24"/>
          <w:szCs w:val="24"/>
        </w:rPr>
      </w:pPr>
      <w:r w:rsidRPr="00416AE8">
        <w:rPr>
          <w:rFonts w:ascii="Times New Roman" w:hAnsi="Times New Roman" w:cs="Times New Roman"/>
          <w:sz w:val="24"/>
          <w:szCs w:val="24"/>
        </w:rPr>
        <w:t>Главный государственный ветеринарный</w:t>
      </w:r>
    </w:p>
    <w:p w:rsidR="001240CF" w:rsidRPr="001240CF" w:rsidRDefault="00416AE8">
      <w:pPr>
        <w:pStyle w:val="ConsPlusNonformat"/>
        <w:jc w:val="both"/>
        <w:rPr>
          <w:rFonts w:ascii="Times New Roman" w:hAnsi="Times New Roman" w:cs="Times New Roman"/>
          <w:sz w:val="24"/>
          <w:szCs w:val="24"/>
        </w:rPr>
      </w:pPr>
      <w:r w:rsidRPr="00416AE8">
        <w:rPr>
          <w:rFonts w:ascii="Times New Roman" w:hAnsi="Times New Roman" w:cs="Times New Roman"/>
          <w:sz w:val="24"/>
          <w:szCs w:val="24"/>
        </w:rPr>
        <w:t xml:space="preserve">инспектор Республики Татарстан   </w:t>
      </w:r>
      <w:r>
        <w:rPr>
          <w:rFonts w:ascii="Times New Roman" w:hAnsi="Times New Roman" w:cs="Times New Roman"/>
          <w:sz w:val="24"/>
          <w:szCs w:val="24"/>
        </w:rPr>
        <w:t xml:space="preserve">             </w:t>
      </w:r>
      <w:r w:rsidR="001240CF" w:rsidRPr="0094380D">
        <w:rPr>
          <w:rFonts w:ascii="Times New Roman" w:hAnsi="Times New Roman" w:cs="Times New Roman"/>
          <w:sz w:val="24"/>
          <w:szCs w:val="24"/>
          <w:u w:val="single"/>
        </w:rPr>
        <w:t>____</w:t>
      </w:r>
      <w:r w:rsidR="0094380D" w:rsidRPr="0094380D">
        <w:rPr>
          <w:rFonts w:ascii="Times New Roman" w:hAnsi="Times New Roman" w:cs="Times New Roman"/>
          <w:sz w:val="24"/>
          <w:szCs w:val="24"/>
          <w:u w:val="single"/>
        </w:rPr>
        <w:t xml:space="preserve">А.Г. </w:t>
      </w:r>
      <w:proofErr w:type="spellStart"/>
      <w:r w:rsidR="0094380D" w:rsidRPr="0094380D">
        <w:rPr>
          <w:rFonts w:ascii="Times New Roman" w:hAnsi="Times New Roman" w:cs="Times New Roman"/>
          <w:sz w:val="24"/>
          <w:szCs w:val="24"/>
          <w:u w:val="single"/>
        </w:rPr>
        <w:t>Хисамутдинов</w:t>
      </w:r>
      <w:proofErr w:type="spellEnd"/>
      <w:r>
        <w:rPr>
          <w:rFonts w:ascii="Times New Roman" w:hAnsi="Times New Roman" w:cs="Times New Roman"/>
          <w:sz w:val="24"/>
          <w:szCs w:val="24"/>
        </w:rPr>
        <w:t>_____</w:t>
      </w:r>
      <w:r w:rsidR="001240CF"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40CF" w:rsidRPr="001240CF">
        <w:rPr>
          <w:rFonts w:ascii="Times New Roman" w:hAnsi="Times New Roman" w:cs="Times New Roman"/>
          <w:sz w:val="24"/>
          <w:szCs w:val="24"/>
        </w:rPr>
        <w:t>_________________</w:t>
      </w:r>
      <w:r>
        <w:rPr>
          <w:rFonts w:ascii="Times New Roman" w:hAnsi="Times New Roman" w:cs="Times New Roman"/>
          <w:sz w:val="24"/>
          <w:szCs w:val="24"/>
        </w:rPr>
        <w:t>___</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416AE8">
        <w:rPr>
          <w:rFonts w:ascii="Times New Roman" w:hAnsi="Times New Roman" w:cs="Times New Roman"/>
          <w:sz w:val="24"/>
          <w:szCs w:val="24"/>
        </w:rPr>
        <w:t xml:space="preserve">                         </w:t>
      </w:r>
      <w:r w:rsidRPr="001240CF">
        <w:rPr>
          <w:rFonts w:ascii="Times New Roman" w:hAnsi="Times New Roman" w:cs="Times New Roman"/>
          <w:sz w:val="24"/>
          <w:szCs w:val="24"/>
        </w:rPr>
        <w:t xml:space="preserve"> (Ф.И.О.)                   </w:t>
      </w:r>
      <w:r w:rsidR="00AA4FBA">
        <w:rPr>
          <w:rFonts w:ascii="Times New Roman" w:hAnsi="Times New Roman" w:cs="Times New Roman"/>
          <w:sz w:val="24"/>
          <w:szCs w:val="24"/>
        </w:rPr>
        <w:t xml:space="preserve">                   </w:t>
      </w:r>
      <w:r w:rsidR="00416AE8">
        <w:rPr>
          <w:rFonts w:ascii="Times New Roman" w:hAnsi="Times New Roman" w:cs="Times New Roman"/>
          <w:sz w:val="24"/>
          <w:szCs w:val="24"/>
        </w:rPr>
        <w:t xml:space="preserve">       </w:t>
      </w:r>
      <w:r w:rsidRPr="001240CF">
        <w:rPr>
          <w:rFonts w:ascii="Times New Roman" w:hAnsi="Times New Roman" w:cs="Times New Roman"/>
          <w:sz w:val="24"/>
          <w:szCs w:val="24"/>
        </w:rPr>
        <w:t>(подпись)</w:t>
      </w:r>
    </w:p>
    <w:p w:rsidR="001240CF" w:rsidRPr="001240CF" w:rsidRDefault="001240CF">
      <w:pPr>
        <w:pStyle w:val="ConsPlusNonformat"/>
        <w:jc w:val="both"/>
        <w:rPr>
          <w:rFonts w:ascii="Times New Roman" w:hAnsi="Times New Roman" w:cs="Times New Roman"/>
          <w:sz w:val="24"/>
          <w:szCs w:val="24"/>
        </w:rPr>
      </w:pPr>
    </w:p>
    <w:p w:rsidR="0094380D"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Должностное лицо,</w:t>
      </w:r>
    </w:p>
    <w:p w:rsidR="0094380D" w:rsidRDefault="0094380D">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О</w:t>
      </w:r>
      <w:r w:rsidR="001240CF" w:rsidRPr="001240CF">
        <w:rPr>
          <w:rFonts w:ascii="Times New Roman" w:hAnsi="Times New Roman" w:cs="Times New Roman"/>
          <w:sz w:val="24"/>
          <w:szCs w:val="24"/>
        </w:rPr>
        <w:t>тветственное</w:t>
      </w:r>
      <w:r>
        <w:rPr>
          <w:rFonts w:ascii="Times New Roman" w:hAnsi="Times New Roman" w:cs="Times New Roman"/>
          <w:sz w:val="24"/>
          <w:szCs w:val="24"/>
        </w:rPr>
        <w:t xml:space="preserve"> </w:t>
      </w:r>
      <w:r w:rsidR="001240CF" w:rsidRPr="001240CF">
        <w:rPr>
          <w:rFonts w:ascii="Times New Roman" w:hAnsi="Times New Roman" w:cs="Times New Roman"/>
          <w:sz w:val="24"/>
          <w:szCs w:val="24"/>
        </w:rPr>
        <w:t xml:space="preserve">за </w:t>
      </w:r>
    </w:p>
    <w:p w:rsidR="00416AE8"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составление доклада</w:t>
      </w:r>
      <w:proofErr w:type="gramStart"/>
      <w:r w:rsidR="00416AE8">
        <w:rPr>
          <w:rFonts w:ascii="Times New Roman" w:hAnsi="Times New Roman" w:cs="Times New Roman"/>
          <w:sz w:val="24"/>
          <w:szCs w:val="24"/>
        </w:rPr>
        <w:t xml:space="preserve">   </w:t>
      </w:r>
      <w:r w:rsidRPr="001240CF">
        <w:rPr>
          <w:rFonts w:ascii="Times New Roman" w:hAnsi="Times New Roman" w:cs="Times New Roman"/>
          <w:sz w:val="24"/>
          <w:szCs w:val="24"/>
        </w:rPr>
        <w:t xml:space="preserve"> </w:t>
      </w:r>
      <w:proofErr w:type="spellStart"/>
      <w:r w:rsidR="00416AE8" w:rsidRPr="00416AE8">
        <w:rPr>
          <w:rFonts w:ascii="Times New Roman" w:hAnsi="Times New Roman" w:cs="Times New Roman"/>
          <w:sz w:val="24"/>
          <w:szCs w:val="24"/>
          <w:u w:val="single"/>
        </w:rPr>
        <w:t>С</w:t>
      </w:r>
      <w:proofErr w:type="gramEnd"/>
      <w:r w:rsidR="00416AE8" w:rsidRPr="00416AE8">
        <w:rPr>
          <w:rFonts w:ascii="Times New Roman" w:hAnsi="Times New Roman" w:cs="Times New Roman"/>
          <w:sz w:val="24"/>
          <w:szCs w:val="24"/>
          <w:u w:val="single"/>
        </w:rPr>
        <w:t>т</w:t>
      </w:r>
      <w:proofErr w:type="spellEnd"/>
      <w:r w:rsidR="00416AE8" w:rsidRPr="00416AE8">
        <w:rPr>
          <w:rFonts w:ascii="Times New Roman" w:hAnsi="Times New Roman" w:cs="Times New Roman"/>
          <w:sz w:val="24"/>
          <w:szCs w:val="24"/>
          <w:u w:val="single"/>
        </w:rPr>
        <w:t>.</w:t>
      </w:r>
      <w:r w:rsidRPr="00416AE8">
        <w:rPr>
          <w:rFonts w:ascii="Times New Roman" w:hAnsi="Times New Roman" w:cs="Times New Roman"/>
          <w:sz w:val="24"/>
          <w:szCs w:val="24"/>
          <w:u w:val="single"/>
        </w:rPr>
        <w:t>__</w:t>
      </w:r>
      <w:r w:rsidR="00416AE8" w:rsidRPr="00416AE8">
        <w:rPr>
          <w:rFonts w:ascii="Times New Roman" w:hAnsi="Times New Roman" w:cs="Times New Roman"/>
          <w:sz w:val="24"/>
          <w:szCs w:val="24"/>
          <w:u w:val="single"/>
        </w:rPr>
        <w:t>с</w:t>
      </w:r>
      <w:r w:rsidR="0094380D" w:rsidRPr="00416AE8">
        <w:rPr>
          <w:rFonts w:ascii="Times New Roman" w:hAnsi="Times New Roman" w:cs="Times New Roman"/>
          <w:sz w:val="24"/>
          <w:szCs w:val="24"/>
          <w:u w:val="single"/>
        </w:rPr>
        <w:t xml:space="preserve">пециалист отдела </w:t>
      </w:r>
      <w:proofErr w:type="spellStart"/>
      <w:r w:rsidR="0094380D" w:rsidRPr="00416AE8">
        <w:rPr>
          <w:rFonts w:ascii="Times New Roman" w:hAnsi="Times New Roman" w:cs="Times New Roman"/>
          <w:sz w:val="24"/>
          <w:szCs w:val="24"/>
          <w:u w:val="single"/>
        </w:rPr>
        <w:t>госветинспекции</w:t>
      </w:r>
      <w:proofErr w:type="spellEnd"/>
      <w:r w:rsidR="0094380D" w:rsidRPr="00416AE8">
        <w:rPr>
          <w:rFonts w:ascii="Times New Roman" w:hAnsi="Times New Roman" w:cs="Times New Roman"/>
          <w:sz w:val="24"/>
          <w:szCs w:val="24"/>
          <w:u w:val="single"/>
        </w:rPr>
        <w:t xml:space="preserve"> ГУВ КМ РТ </w:t>
      </w:r>
      <w:r w:rsidR="00416AE8">
        <w:rPr>
          <w:rFonts w:ascii="Times New Roman" w:hAnsi="Times New Roman" w:cs="Times New Roman"/>
          <w:sz w:val="24"/>
          <w:szCs w:val="24"/>
          <w:u w:val="single"/>
        </w:rPr>
        <w:t xml:space="preserve">   </w:t>
      </w:r>
      <w:r w:rsidR="0094380D" w:rsidRPr="00416AE8">
        <w:rPr>
          <w:rFonts w:ascii="Times New Roman" w:hAnsi="Times New Roman" w:cs="Times New Roman"/>
          <w:sz w:val="24"/>
          <w:szCs w:val="24"/>
          <w:u w:val="single"/>
        </w:rPr>
        <w:t>Ибрагимова Д.М.</w:t>
      </w:r>
      <w:r w:rsidRPr="001240CF">
        <w:rPr>
          <w:rFonts w:ascii="Times New Roman" w:hAnsi="Times New Roman" w:cs="Times New Roman"/>
          <w:sz w:val="24"/>
          <w:szCs w:val="24"/>
        </w:rPr>
        <w:t xml:space="preserve"> </w:t>
      </w:r>
      <w:r w:rsidR="00416AE8">
        <w:rPr>
          <w:rFonts w:ascii="Times New Roman" w:hAnsi="Times New Roman" w:cs="Times New Roman"/>
          <w:sz w:val="24"/>
          <w:szCs w:val="24"/>
        </w:rPr>
        <w:t>_______</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416AE8">
        <w:rPr>
          <w:rFonts w:ascii="Times New Roman" w:hAnsi="Times New Roman" w:cs="Times New Roman"/>
          <w:sz w:val="24"/>
          <w:szCs w:val="24"/>
        </w:rPr>
        <w:t xml:space="preserve">                                   </w:t>
      </w:r>
      <w:r w:rsidRPr="001240CF">
        <w:rPr>
          <w:rFonts w:ascii="Times New Roman" w:hAnsi="Times New Roman" w:cs="Times New Roman"/>
          <w:sz w:val="24"/>
          <w:szCs w:val="24"/>
        </w:rPr>
        <w:t xml:space="preserve">(должность)      </w:t>
      </w:r>
      <w:r w:rsidR="00416AE8">
        <w:rPr>
          <w:rFonts w:ascii="Times New Roman" w:hAnsi="Times New Roman" w:cs="Times New Roman"/>
          <w:sz w:val="24"/>
          <w:szCs w:val="24"/>
        </w:rPr>
        <w:t xml:space="preserve">                                          </w:t>
      </w:r>
      <w:r w:rsidR="00416AE8" w:rsidRPr="001240CF">
        <w:rPr>
          <w:rFonts w:ascii="Times New Roman" w:hAnsi="Times New Roman" w:cs="Times New Roman"/>
          <w:sz w:val="24"/>
          <w:szCs w:val="24"/>
        </w:rPr>
        <w:t xml:space="preserve">(Ф.И.О.) </w:t>
      </w:r>
      <w:r w:rsidR="00416AE8">
        <w:rPr>
          <w:rFonts w:ascii="Times New Roman" w:hAnsi="Times New Roman" w:cs="Times New Roman"/>
          <w:sz w:val="24"/>
          <w:szCs w:val="24"/>
        </w:rPr>
        <w:t xml:space="preserve">                             </w:t>
      </w: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416AE8">
        <w:rPr>
          <w:rFonts w:ascii="Times New Roman" w:hAnsi="Times New Roman" w:cs="Times New Roman"/>
          <w:sz w:val="24"/>
          <w:szCs w:val="24"/>
        </w:rPr>
        <w:t xml:space="preserve">            </w:t>
      </w:r>
    </w:p>
    <w:p w:rsidR="0094380D"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94380D" w:rsidRPr="0094380D">
        <w:rPr>
          <w:rFonts w:ascii="Times New Roman" w:hAnsi="Times New Roman" w:cs="Times New Roman"/>
          <w:sz w:val="24"/>
          <w:szCs w:val="24"/>
        </w:rPr>
        <w:t xml:space="preserve">          </w:t>
      </w:r>
      <w:r w:rsidRPr="0094380D">
        <w:rPr>
          <w:rFonts w:ascii="Times New Roman" w:hAnsi="Times New Roman" w:cs="Times New Roman"/>
          <w:sz w:val="24"/>
          <w:szCs w:val="24"/>
        </w:rPr>
        <w:t xml:space="preserve"> </w:t>
      </w:r>
      <w:r w:rsidR="0094380D" w:rsidRPr="0094380D">
        <w:rPr>
          <w:rFonts w:ascii="Times New Roman" w:hAnsi="Times New Roman" w:cs="Times New Roman"/>
          <w:sz w:val="24"/>
          <w:szCs w:val="24"/>
        </w:rPr>
        <w:t xml:space="preserve">    </w:t>
      </w:r>
    </w:p>
    <w:p w:rsidR="001240CF" w:rsidRPr="00416AE8" w:rsidRDefault="0094380D">
      <w:pPr>
        <w:pStyle w:val="ConsPlusNonformat"/>
        <w:jc w:val="both"/>
        <w:rPr>
          <w:rFonts w:ascii="Times New Roman" w:hAnsi="Times New Roman" w:cs="Times New Roman"/>
          <w:sz w:val="24"/>
          <w:szCs w:val="24"/>
          <w:u w:val="single"/>
        </w:rPr>
      </w:pPr>
      <w:r w:rsidRPr="00416AE8">
        <w:rPr>
          <w:rFonts w:ascii="Times New Roman" w:hAnsi="Times New Roman" w:cs="Times New Roman"/>
          <w:sz w:val="24"/>
          <w:szCs w:val="24"/>
        </w:rPr>
        <w:t xml:space="preserve">                                  </w:t>
      </w:r>
      <w:r w:rsidR="00416AE8" w:rsidRPr="00416AE8">
        <w:rPr>
          <w:rFonts w:ascii="Times New Roman" w:hAnsi="Times New Roman" w:cs="Times New Roman"/>
          <w:sz w:val="24"/>
          <w:szCs w:val="24"/>
        </w:rPr>
        <w:t xml:space="preserve">  </w:t>
      </w:r>
      <w:r w:rsidR="00416AE8" w:rsidRPr="00416AE8">
        <w:rPr>
          <w:rFonts w:ascii="Times New Roman" w:hAnsi="Times New Roman" w:cs="Times New Roman"/>
          <w:sz w:val="24"/>
          <w:szCs w:val="24"/>
          <w:u w:val="single"/>
        </w:rPr>
        <w:t xml:space="preserve">    </w:t>
      </w:r>
      <w:r w:rsidRPr="00416AE8">
        <w:rPr>
          <w:rFonts w:ascii="Times New Roman" w:hAnsi="Times New Roman" w:cs="Times New Roman"/>
          <w:sz w:val="24"/>
          <w:szCs w:val="24"/>
          <w:u w:val="single"/>
        </w:rPr>
        <w:t xml:space="preserve">               </w:t>
      </w:r>
      <w:r w:rsidR="001240CF" w:rsidRPr="00416AE8">
        <w:rPr>
          <w:rFonts w:ascii="Times New Roman" w:hAnsi="Times New Roman" w:cs="Times New Roman"/>
          <w:sz w:val="24"/>
          <w:szCs w:val="24"/>
          <w:u w:val="single"/>
        </w:rPr>
        <w:t>__</w:t>
      </w:r>
      <w:r w:rsidR="00416AE8" w:rsidRPr="00416AE8">
        <w:rPr>
          <w:rFonts w:ascii="Times New Roman" w:hAnsi="Times New Roman" w:cs="Times New Roman"/>
          <w:sz w:val="24"/>
          <w:szCs w:val="24"/>
          <w:u w:val="single"/>
        </w:rPr>
        <w:t>(</w:t>
      </w:r>
      <w:r w:rsidRPr="00416AE8">
        <w:rPr>
          <w:rFonts w:ascii="Times New Roman" w:hAnsi="Times New Roman" w:cs="Times New Roman"/>
          <w:sz w:val="24"/>
          <w:szCs w:val="24"/>
          <w:u w:val="single"/>
        </w:rPr>
        <w:t>843)221-77-51</w:t>
      </w:r>
      <w:r w:rsidR="001240CF" w:rsidRPr="00416AE8">
        <w:rPr>
          <w:rFonts w:ascii="Times New Roman" w:hAnsi="Times New Roman" w:cs="Times New Roman"/>
          <w:sz w:val="24"/>
          <w:szCs w:val="24"/>
          <w:u w:val="single"/>
        </w:rPr>
        <w:t>__________</w:t>
      </w:r>
      <w:r w:rsidRPr="00416AE8">
        <w:rPr>
          <w:rFonts w:ascii="Times New Roman" w:hAnsi="Times New Roman" w:cs="Times New Roman"/>
          <w:sz w:val="24"/>
          <w:szCs w:val="24"/>
          <w:u w:val="single"/>
        </w:rPr>
        <w:t>___</w:t>
      </w:r>
      <w:r w:rsidR="00416AE8" w:rsidRPr="00416AE8">
        <w:rPr>
          <w:rFonts w:ascii="Times New Roman" w:hAnsi="Times New Roman" w:cs="Times New Roman"/>
          <w:sz w:val="24"/>
          <w:szCs w:val="24"/>
          <w:u w:val="single"/>
        </w:rPr>
        <w:t>__________</w:t>
      </w:r>
      <w:r w:rsidRPr="00416AE8">
        <w:rPr>
          <w:rFonts w:ascii="Times New Roman" w:hAnsi="Times New Roman" w:cs="Times New Roman"/>
          <w:sz w:val="24"/>
          <w:szCs w:val="24"/>
          <w:u w:val="single"/>
        </w:rPr>
        <w:t>_03 февраля 2020 г.</w:t>
      </w:r>
      <w:r w:rsidR="00416AE8">
        <w:rPr>
          <w:rFonts w:ascii="Times New Roman" w:hAnsi="Times New Roman" w:cs="Times New Roman"/>
          <w:sz w:val="24"/>
          <w:szCs w:val="24"/>
          <w:u w:val="single"/>
        </w:rPr>
        <w:t>_________</w:t>
      </w:r>
      <w:r w:rsidR="001240CF" w:rsidRPr="00416AE8">
        <w:rPr>
          <w:rFonts w:ascii="Times New Roman" w:hAnsi="Times New Roman" w:cs="Times New Roman"/>
          <w:sz w:val="24"/>
          <w:szCs w:val="24"/>
          <w:u w:val="single"/>
        </w:rPr>
        <w:t xml:space="preserve">  </w:t>
      </w:r>
    </w:p>
    <w:p w:rsidR="001240CF" w:rsidRPr="001240CF" w:rsidRDefault="001240CF" w:rsidP="00AA4FBA">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94380D">
        <w:rPr>
          <w:rFonts w:ascii="Times New Roman" w:hAnsi="Times New Roman" w:cs="Times New Roman"/>
          <w:sz w:val="24"/>
          <w:szCs w:val="24"/>
        </w:rPr>
        <w:t xml:space="preserve">                       </w:t>
      </w:r>
      <w:r w:rsidR="00416AE8">
        <w:rPr>
          <w:rFonts w:ascii="Times New Roman" w:hAnsi="Times New Roman" w:cs="Times New Roman"/>
          <w:sz w:val="24"/>
          <w:szCs w:val="24"/>
        </w:rPr>
        <w:t xml:space="preserve">      </w:t>
      </w:r>
      <w:r w:rsidRPr="001240CF">
        <w:rPr>
          <w:rFonts w:ascii="Times New Roman" w:hAnsi="Times New Roman" w:cs="Times New Roman"/>
          <w:sz w:val="24"/>
          <w:szCs w:val="24"/>
        </w:rPr>
        <w:t xml:space="preserve">номер контактного телефона) </w:t>
      </w:r>
      <w:r w:rsidR="0094380D">
        <w:rPr>
          <w:rFonts w:ascii="Times New Roman" w:hAnsi="Times New Roman" w:cs="Times New Roman"/>
          <w:sz w:val="24"/>
          <w:szCs w:val="24"/>
        </w:rPr>
        <w:t xml:space="preserve">    </w:t>
      </w:r>
      <w:r w:rsidRPr="001240CF">
        <w:rPr>
          <w:rFonts w:ascii="Times New Roman" w:hAnsi="Times New Roman" w:cs="Times New Roman"/>
          <w:sz w:val="24"/>
          <w:szCs w:val="24"/>
        </w:rPr>
        <w:t xml:space="preserve"> </w:t>
      </w:r>
      <w:r w:rsidR="00416AE8">
        <w:rPr>
          <w:rFonts w:ascii="Times New Roman" w:hAnsi="Times New Roman" w:cs="Times New Roman"/>
          <w:sz w:val="24"/>
          <w:szCs w:val="24"/>
        </w:rPr>
        <w:t xml:space="preserve">                    </w:t>
      </w:r>
      <w:r w:rsidRPr="001240CF">
        <w:rPr>
          <w:rFonts w:ascii="Times New Roman" w:hAnsi="Times New Roman" w:cs="Times New Roman"/>
          <w:sz w:val="24"/>
          <w:szCs w:val="24"/>
        </w:rPr>
        <w:t>(дата составления доклада)</w:t>
      </w:r>
    </w:p>
    <w:p w:rsidR="001240CF" w:rsidRPr="001240CF" w:rsidRDefault="001240CF">
      <w:pPr>
        <w:rPr>
          <w:rFonts w:ascii="Times New Roman" w:hAnsi="Times New Roman" w:cs="Times New Roman"/>
          <w:sz w:val="24"/>
          <w:szCs w:val="24"/>
        </w:rPr>
      </w:pPr>
    </w:p>
    <w:sectPr w:rsidR="001240CF" w:rsidRPr="001240CF" w:rsidSect="001240CF">
      <w:pgSz w:w="16838" w:h="11905" w:orient="landscape"/>
      <w:pgMar w:top="851"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7C7"/>
    <w:multiLevelType w:val="hybridMultilevel"/>
    <w:tmpl w:val="331E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E7376"/>
    <w:multiLevelType w:val="hybridMultilevel"/>
    <w:tmpl w:val="4AECC896"/>
    <w:lvl w:ilvl="0" w:tplc="2EF4BE9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CF"/>
    <w:rsid w:val="000536A5"/>
    <w:rsid w:val="000713AC"/>
    <w:rsid w:val="000B5943"/>
    <w:rsid w:val="001240CF"/>
    <w:rsid w:val="00192812"/>
    <w:rsid w:val="0019549A"/>
    <w:rsid w:val="00195608"/>
    <w:rsid w:val="001F2151"/>
    <w:rsid w:val="00221936"/>
    <w:rsid w:val="00266B76"/>
    <w:rsid w:val="0027777C"/>
    <w:rsid w:val="002C189C"/>
    <w:rsid w:val="00365650"/>
    <w:rsid w:val="00391059"/>
    <w:rsid w:val="003E0B1C"/>
    <w:rsid w:val="003F01A1"/>
    <w:rsid w:val="00416AE8"/>
    <w:rsid w:val="004601A3"/>
    <w:rsid w:val="004819E7"/>
    <w:rsid w:val="0048639B"/>
    <w:rsid w:val="004E00B7"/>
    <w:rsid w:val="004E23D2"/>
    <w:rsid w:val="005B0C04"/>
    <w:rsid w:val="005E024A"/>
    <w:rsid w:val="00601495"/>
    <w:rsid w:val="00604731"/>
    <w:rsid w:val="00621E14"/>
    <w:rsid w:val="006800E1"/>
    <w:rsid w:val="006D5B7F"/>
    <w:rsid w:val="00701655"/>
    <w:rsid w:val="00722CA8"/>
    <w:rsid w:val="00735D46"/>
    <w:rsid w:val="00785F03"/>
    <w:rsid w:val="007A3064"/>
    <w:rsid w:val="007A4677"/>
    <w:rsid w:val="00845B2C"/>
    <w:rsid w:val="00857B58"/>
    <w:rsid w:val="008A30C9"/>
    <w:rsid w:val="0094380D"/>
    <w:rsid w:val="00951BC0"/>
    <w:rsid w:val="009A0DA1"/>
    <w:rsid w:val="009C194B"/>
    <w:rsid w:val="009D474A"/>
    <w:rsid w:val="00A5417D"/>
    <w:rsid w:val="00A558C3"/>
    <w:rsid w:val="00A8782E"/>
    <w:rsid w:val="00A916C9"/>
    <w:rsid w:val="00AA0B60"/>
    <w:rsid w:val="00AA4FBA"/>
    <w:rsid w:val="00AC3594"/>
    <w:rsid w:val="00AD4D30"/>
    <w:rsid w:val="00B5224C"/>
    <w:rsid w:val="00B65E79"/>
    <w:rsid w:val="00B964D6"/>
    <w:rsid w:val="00BB198C"/>
    <w:rsid w:val="00BC3ACD"/>
    <w:rsid w:val="00C62D4C"/>
    <w:rsid w:val="00C94228"/>
    <w:rsid w:val="00CC52C3"/>
    <w:rsid w:val="00D61C74"/>
    <w:rsid w:val="00D77F3C"/>
    <w:rsid w:val="00DA49E2"/>
    <w:rsid w:val="00E26313"/>
    <w:rsid w:val="00E61841"/>
    <w:rsid w:val="00E669C6"/>
    <w:rsid w:val="00E749F8"/>
    <w:rsid w:val="00F25917"/>
    <w:rsid w:val="00F45A19"/>
    <w:rsid w:val="00F7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Таблицы (моноширинный)"/>
    <w:basedOn w:val="a"/>
    <w:next w:val="a"/>
    <w:uiPriority w:val="99"/>
    <w:rsid w:val="0060473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4">
    <w:name w:val="header"/>
    <w:basedOn w:val="a"/>
    <w:link w:val="a5"/>
    <w:uiPriority w:val="99"/>
    <w:unhideWhenUsed/>
    <w:rsid w:val="00722C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22CA8"/>
    <w:rPr>
      <w:rFonts w:ascii="Times New Roman" w:eastAsia="Times New Roman" w:hAnsi="Times New Roman" w:cs="Times New Roman"/>
      <w:sz w:val="24"/>
      <w:szCs w:val="24"/>
      <w:lang w:eastAsia="ru-RU"/>
    </w:rPr>
  </w:style>
  <w:style w:type="paragraph" w:customStyle="1" w:styleId="a6">
    <w:name w:val="Нормальный (таблица)"/>
    <w:basedOn w:val="a"/>
    <w:next w:val="a"/>
    <w:uiPriority w:val="99"/>
    <w:rsid w:val="00722CA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rticle">
    <w:name w:val="article"/>
    <w:basedOn w:val="a0"/>
    <w:rsid w:val="002C189C"/>
  </w:style>
  <w:style w:type="paragraph" w:styleId="a7">
    <w:name w:val="List Paragraph"/>
    <w:basedOn w:val="a"/>
    <w:uiPriority w:val="34"/>
    <w:qFormat/>
    <w:rsid w:val="00F25917"/>
    <w:pPr>
      <w:ind w:left="720"/>
      <w:contextualSpacing/>
    </w:pPr>
  </w:style>
  <w:style w:type="character" w:styleId="a8">
    <w:name w:val="Hyperlink"/>
    <w:basedOn w:val="a0"/>
    <w:uiPriority w:val="99"/>
    <w:unhideWhenUsed/>
    <w:rsid w:val="00F7618F"/>
    <w:rPr>
      <w:color w:val="0000FF" w:themeColor="hyperlink"/>
      <w:u w:val="single"/>
    </w:rPr>
  </w:style>
  <w:style w:type="character" w:styleId="a9">
    <w:name w:val="FollowedHyperlink"/>
    <w:basedOn w:val="a0"/>
    <w:uiPriority w:val="99"/>
    <w:semiHidden/>
    <w:unhideWhenUsed/>
    <w:rsid w:val="00481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Таблицы (моноширинный)"/>
    <w:basedOn w:val="a"/>
    <w:next w:val="a"/>
    <w:uiPriority w:val="99"/>
    <w:rsid w:val="0060473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4">
    <w:name w:val="header"/>
    <w:basedOn w:val="a"/>
    <w:link w:val="a5"/>
    <w:uiPriority w:val="99"/>
    <w:unhideWhenUsed/>
    <w:rsid w:val="00722C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22CA8"/>
    <w:rPr>
      <w:rFonts w:ascii="Times New Roman" w:eastAsia="Times New Roman" w:hAnsi="Times New Roman" w:cs="Times New Roman"/>
      <w:sz w:val="24"/>
      <w:szCs w:val="24"/>
      <w:lang w:eastAsia="ru-RU"/>
    </w:rPr>
  </w:style>
  <w:style w:type="paragraph" w:customStyle="1" w:styleId="a6">
    <w:name w:val="Нормальный (таблица)"/>
    <w:basedOn w:val="a"/>
    <w:next w:val="a"/>
    <w:uiPriority w:val="99"/>
    <w:rsid w:val="00722CA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rticle">
    <w:name w:val="article"/>
    <w:basedOn w:val="a0"/>
    <w:rsid w:val="002C189C"/>
  </w:style>
  <w:style w:type="paragraph" w:styleId="a7">
    <w:name w:val="List Paragraph"/>
    <w:basedOn w:val="a"/>
    <w:uiPriority w:val="34"/>
    <w:qFormat/>
    <w:rsid w:val="00F25917"/>
    <w:pPr>
      <w:ind w:left="720"/>
      <w:contextualSpacing/>
    </w:pPr>
  </w:style>
  <w:style w:type="character" w:styleId="a8">
    <w:name w:val="Hyperlink"/>
    <w:basedOn w:val="a0"/>
    <w:uiPriority w:val="99"/>
    <w:unhideWhenUsed/>
    <w:rsid w:val="00F7618F"/>
    <w:rPr>
      <w:color w:val="0000FF" w:themeColor="hyperlink"/>
      <w:u w:val="single"/>
    </w:rPr>
  </w:style>
  <w:style w:type="character" w:styleId="a9">
    <w:name w:val="FollowedHyperlink"/>
    <w:basedOn w:val="a0"/>
    <w:uiPriority w:val="99"/>
    <w:semiHidden/>
    <w:unhideWhenUsed/>
    <w:rsid w:val="00481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v.tatarstan.ru/rus/zakupki.htm" TargetMode="External"/><Relationship Id="rId3" Type="http://schemas.openxmlformats.org/officeDocument/2006/relationships/styles" Target="styles.xml"/><Relationship Id="rId7" Type="http://schemas.openxmlformats.org/officeDocument/2006/relationships/hyperlink" Target="http://guv.tatarstan.ru/rus/profilaktika-narusheniy-obyazatelnih-trebovaniy.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E96EF47D36376C51BD43A6374CBBB6D3540D8F5ACF26E24B62FABBCF974A801EA62C6A0CB473FCF42AFAEA86D39BAE2AA4D01E800948D77DA9k0I" TargetMode="External"/><Relationship Id="rId4" Type="http://schemas.microsoft.com/office/2007/relationships/stylesWithEffects" Target="stylesWithEffects.xml"/><Relationship Id="rId9" Type="http://schemas.openxmlformats.org/officeDocument/2006/relationships/hyperlink" Target="http://guv.tatarstan.ru/rus/perechen-obyazatelnih-trebovani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13D7-EFB0-4F59-9554-F56C55ED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8635</Words>
  <Characters>49220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Пользователь Windows</cp:lastModifiedBy>
  <cp:revision>5</cp:revision>
  <dcterms:created xsi:type="dcterms:W3CDTF">2020-02-26T07:05:00Z</dcterms:created>
  <dcterms:modified xsi:type="dcterms:W3CDTF">2020-02-26T08:49:00Z</dcterms:modified>
</cp:coreProperties>
</file>